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40" w:type="dxa"/>
        <w:tblInd w:w="-601" w:type="dxa"/>
        <w:tblLook w:val="00A0" w:firstRow="1" w:lastRow="0" w:firstColumn="1" w:lastColumn="0" w:noHBand="0" w:noVBand="0"/>
      </w:tblPr>
      <w:tblGrid>
        <w:gridCol w:w="1440"/>
        <w:gridCol w:w="4680"/>
        <w:gridCol w:w="3420"/>
      </w:tblGrid>
      <w:tr w:rsidR="005D6C56" w:rsidRPr="00170025" w:rsidTr="00B722A9">
        <w:trPr>
          <w:trHeight w:val="1817"/>
        </w:trPr>
        <w:tc>
          <w:tcPr>
            <w:tcW w:w="1440" w:type="dxa"/>
            <w:shd w:val="clear" w:color="auto" w:fill="auto"/>
          </w:tcPr>
          <w:p w:rsidR="005D6C56" w:rsidRPr="00170025" w:rsidRDefault="005D6C56" w:rsidP="00170025">
            <w:pPr>
              <w:spacing w:before="80"/>
              <w:rPr>
                <w:rFonts w:ascii="Garamond" w:hAnsi="Garamond"/>
              </w:rPr>
            </w:pPr>
            <w:bookmarkStart w:id="0" w:name="_GoBack"/>
            <w:bookmarkEnd w:id="0"/>
          </w:p>
        </w:tc>
        <w:tc>
          <w:tcPr>
            <w:tcW w:w="4680" w:type="dxa"/>
            <w:shd w:val="clear" w:color="auto" w:fill="auto"/>
          </w:tcPr>
          <w:p w:rsidR="005D6C56" w:rsidRPr="00170025" w:rsidRDefault="005D6C56" w:rsidP="00170025">
            <w:pPr>
              <w:spacing w:before="120"/>
              <w:rPr>
                <w:rFonts w:ascii="Garamond" w:hAnsi="Garamond" w:cs="Arial"/>
                <w:b/>
                <w:sz w:val="28"/>
                <w:szCs w:val="28"/>
              </w:rPr>
            </w:pPr>
          </w:p>
        </w:tc>
        <w:tc>
          <w:tcPr>
            <w:tcW w:w="3420" w:type="dxa"/>
            <w:shd w:val="clear" w:color="auto" w:fill="auto"/>
          </w:tcPr>
          <w:p w:rsidR="002C2290" w:rsidRPr="00170025" w:rsidRDefault="004C5267" w:rsidP="00170025">
            <w:pPr>
              <w:tabs>
                <w:tab w:val="left" w:pos="1131"/>
              </w:tabs>
              <w:spacing w:before="120"/>
              <w:rPr>
                <w:rFonts w:ascii="Garamond" w:hAnsi="Garamond"/>
                <w:sz w:val="20"/>
                <w:szCs w:val="20"/>
              </w:rPr>
            </w:pPr>
            <w:r>
              <w:rPr>
                <w:noProof/>
              </w:rPr>
              <w:drawing>
                <wp:anchor distT="0" distB="0" distL="114300" distR="114300" simplePos="0" relativeHeight="251658240" behindDoc="0" locked="0" layoutInCell="1" allowOverlap="1">
                  <wp:simplePos x="0" y="0"/>
                  <wp:positionH relativeFrom="column">
                    <wp:posOffset>866775</wp:posOffset>
                  </wp:positionH>
                  <wp:positionV relativeFrom="paragraph">
                    <wp:posOffset>-311785</wp:posOffset>
                  </wp:positionV>
                  <wp:extent cx="2173605" cy="1796415"/>
                  <wp:effectExtent l="0" t="0" r="0" b="0"/>
                  <wp:wrapNone/>
                  <wp:docPr id="3" name="Bilde 4" descr="Logo b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4" descr="Logo brev"/>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3605" cy="1796415"/>
                          </a:xfrm>
                          <a:prstGeom prst="rect">
                            <a:avLst/>
                          </a:prstGeom>
                          <a:noFill/>
                        </pic:spPr>
                      </pic:pic>
                    </a:graphicData>
                  </a:graphic>
                  <wp14:sizeRelH relativeFrom="page">
                    <wp14:pctWidth>0</wp14:pctWidth>
                  </wp14:sizeRelH>
                  <wp14:sizeRelV relativeFrom="page">
                    <wp14:pctHeight>0</wp14:pctHeight>
                  </wp14:sizeRelV>
                </wp:anchor>
              </w:drawing>
            </w:r>
          </w:p>
        </w:tc>
        <w:bookmarkStart w:id="1" w:name="FastTabell"/>
        <w:bookmarkEnd w:id="1"/>
      </w:tr>
    </w:tbl>
    <w:p w:rsidR="002C2290" w:rsidRPr="00BB2D91" w:rsidRDefault="002C2290">
      <w:pPr>
        <w:rPr>
          <w:rFonts w:ascii="Garamond" w:hAnsi="Garamond"/>
        </w:rPr>
      </w:pPr>
    </w:p>
    <w:p w:rsidR="006A0E78" w:rsidRPr="00BB2D91" w:rsidRDefault="006A0E78" w:rsidP="002C2290">
      <w:pPr>
        <w:jc w:val="right"/>
        <w:rPr>
          <w:rFonts w:ascii="Garamond" w:hAnsi="Garamond" w:cs="Arial"/>
          <w:b/>
        </w:rPr>
      </w:pPr>
      <w:bookmarkStart w:id="2" w:name="UOFFPARAGRAF"/>
      <w:bookmarkEnd w:id="2"/>
    </w:p>
    <w:p w:rsidR="006A0E78" w:rsidRPr="00BB2D91" w:rsidRDefault="006A0E78" w:rsidP="002C2290">
      <w:pPr>
        <w:jc w:val="right"/>
        <w:rPr>
          <w:rFonts w:ascii="Garamond" w:hAnsi="Garamond" w:cs="Arial"/>
        </w:rPr>
      </w:pPr>
    </w:p>
    <w:p w:rsidR="002C2290" w:rsidRPr="00BB2D91" w:rsidRDefault="002C2290" w:rsidP="002C2290">
      <w:pPr>
        <w:jc w:val="right"/>
        <w:rPr>
          <w:rFonts w:ascii="Garamond" w:hAnsi="Garamond" w:cs="Arial"/>
          <w:b/>
        </w:rPr>
      </w:pPr>
      <w:r w:rsidRPr="00BB2D91">
        <w:rPr>
          <w:rFonts w:ascii="Garamond" w:hAnsi="Garamond" w:cs="Arial"/>
          <w:b/>
        </w:rPr>
        <w:t>Saksfr</w:t>
      </w:r>
      <w:r w:rsidR="001F401F" w:rsidRPr="00BB2D91">
        <w:rPr>
          <w:rFonts w:ascii="Garamond" w:hAnsi="Garamond" w:cs="Arial"/>
          <w:b/>
        </w:rPr>
        <w:t>a</w:t>
      </w:r>
      <w:r w:rsidRPr="00BB2D91">
        <w:rPr>
          <w:rFonts w:ascii="Garamond" w:hAnsi="Garamond" w:cs="Arial"/>
          <w:b/>
        </w:rPr>
        <w:t>mlegg</w:t>
      </w:r>
    </w:p>
    <w:p w:rsidR="006A0E78" w:rsidRPr="00BB2D91" w:rsidRDefault="006A0E78" w:rsidP="002C2290">
      <w:pPr>
        <w:jc w:val="right"/>
        <w:rPr>
          <w:rFonts w:ascii="Garamond" w:hAnsi="Garamond" w:cs="Arial"/>
        </w:rPr>
      </w:pPr>
    </w:p>
    <w:p w:rsidR="006A0E78" w:rsidRPr="00BB2D91" w:rsidRDefault="006A0E78" w:rsidP="006A0E78">
      <w:pPr>
        <w:rPr>
          <w:rFonts w:ascii="Garamond" w:hAnsi="Garamond"/>
          <w:b/>
          <w:lang w:val="en-GB"/>
        </w:rPr>
      </w:pP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A0" w:firstRow="1" w:lastRow="0" w:firstColumn="1" w:lastColumn="0" w:noHBand="0" w:noVBand="0"/>
      </w:tblPr>
      <w:tblGrid>
        <w:gridCol w:w="6802"/>
        <w:gridCol w:w="1462"/>
        <w:gridCol w:w="1307"/>
      </w:tblGrid>
      <w:tr w:rsidR="001F401F" w:rsidRPr="00170025" w:rsidTr="00B722A9">
        <w:tc>
          <w:tcPr>
            <w:tcW w:w="3553" w:type="pct"/>
            <w:tcBorders>
              <w:top w:val="double" w:sz="4" w:space="0" w:color="auto"/>
              <w:bottom w:val="double" w:sz="4" w:space="0" w:color="auto"/>
            </w:tcBorders>
            <w:shd w:val="clear" w:color="auto" w:fill="auto"/>
          </w:tcPr>
          <w:p w:rsidR="001F401F" w:rsidRPr="00170025" w:rsidRDefault="00B63C04" w:rsidP="00170025">
            <w:pPr>
              <w:spacing w:before="60" w:after="60"/>
              <w:rPr>
                <w:rFonts w:ascii="Garamond" w:hAnsi="Garamond"/>
                <w:b/>
              </w:rPr>
            </w:pPr>
            <w:proofErr w:type="spellStart"/>
            <w:r w:rsidRPr="00170025">
              <w:rPr>
                <w:rFonts w:ascii="Garamond" w:hAnsi="Garamond"/>
                <w:b/>
              </w:rPr>
              <w:t>Arkivnr</w:t>
            </w:r>
            <w:proofErr w:type="spellEnd"/>
            <w:r w:rsidRPr="00170025">
              <w:rPr>
                <w:rFonts w:ascii="Garamond" w:hAnsi="Garamond"/>
                <w:b/>
              </w:rPr>
              <w:t xml:space="preserve">.  </w:t>
            </w:r>
            <w:bookmarkStart w:id="3" w:name="PRIMÆRKLASSERING"/>
            <w:r w:rsidR="00773982">
              <w:rPr>
                <w:rFonts w:ascii="Garamond" w:hAnsi="Garamond"/>
                <w:b/>
              </w:rPr>
              <w:t>L12</w:t>
            </w:r>
            <w:bookmarkEnd w:id="3"/>
          </w:p>
        </w:tc>
        <w:tc>
          <w:tcPr>
            <w:tcW w:w="1447" w:type="pct"/>
            <w:gridSpan w:val="2"/>
            <w:tcBorders>
              <w:top w:val="double" w:sz="4" w:space="0" w:color="auto"/>
              <w:bottom w:val="double" w:sz="4" w:space="0" w:color="auto"/>
            </w:tcBorders>
            <w:shd w:val="clear" w:color="auto" w:fill="auto"/>
          </w:tcPr>
          <w:p w:rsidR="001F401F" w:rsidRPr="00170025" w:rsidRDefault="001F401F" w:rsidP="00170025">
            <w:pPr>
              <w:spacing w:before="60" w:after="60"/>
              <w:rPr>
                <w:rFonts w:ascii="Garamond" w:hAnsi="Garamond"/>
                <w:b/>
              </w:rPr>
            </w:pPr>
            <w:proofErr w:type="spellStart"/>
            <w:r w:rsidRPr="00170025">
              <w:rPr>
                <w:rFonts w:ascii="Garamond" w:hAnsi="Garamond"/>
                <w:b/>
              </w:rPr>
              <w:t>Saksnr</w:t>
            </w:r>
            <w:proofErr w:type="spellEnd"/>
            <w:r w:rsidRPr="00170025">
              <w:rPr>
                <w:rFonts w:ascii="Garamond" w:hAnsi="Garamond"/>
                <w:b/>
              </w:rPr>
              <w:t>.</w:t>
            </w:r>
            <w:r w:rsidR="00B63C04" w:rsidRPr="00170025">
              <w:rPr>
                <w:rFonts w:ascii="Garamond" w:hAnsi="Garamond"/>
                <w:b/>
              </w:rPr>
              <w:t xml:space="preserve"> </w:t>
            </w:r>
            <w:r w:rsidRPr="00170025">
              <w:rPr>
                <w:rFonts w:ascii="Garamond" w:hAnsi="Garamond"/>
                <w:b/>
              </w:rPr>
              <w:t xml:space="preserve"> </w:t>
            </w:r>
            <w:bookmarkStart w:id="4" w:name="SAKSNR"/>
            <w:r w:rsidR="00773982">
              <w:rPr>
                <w:rFonts w:ascii="Garamond" w:hAnsi="Garamond"/>
                <w:b/>
              </w:rPr>
              <w:t>2016/2140</w:t>
            </w:r>
            <w:bookmarkEnd w:id="4"/>
            <w:r w:rsidRPr="00170025">
              <w:rPr>
                <w:rFonts w:ascii="Garamond" w:hAnsi="Garamond"/>
                <w:b/>
              </w:rPr>
              <w:t>-</w:t>
            </w:r>
            <w:bookmarkStart w:id="5" w:name="NRISAK"/>
            <w:r w:rsidR="00773982">
              <w:rPr>
                <w:rFonts w:ascii="Garamond" w:hAnsi="Garamond"/>
                <w:b/>
              </w:rPr>
              <w:t>134</w:t>
            </w:r>
            <w:bookmarkEnd w:id="5"/>
          </w:p>
        </w:tc>
      </w:tr>
      <w:tr w:rsidR="00B83366" w:rsidRPr="00170025" w:rsidTr="00B722A9">
        <w:tc>
          <w:tcPr>
            <w:tcW w:w="3553" w:type="pct"/>
            <w:tcBorders>
              <w:top w:val="double" w:sz="4" w:space="0" w:color="auto"/>
            </w:tcBorders>
            <w:shd w:val="clear" w:color="auto" w:fill="auto"/>
          </w:tcPr>
          <w:p w:rsidR="00B83366" w:rsidRPr="00170025" w:rsidRDefault="00B83366">
            <w:pPr>
              <w:rPr>
                <w:rFonts w:ascii="Garamond" w:hAnsi="Garamond"/>
              </w:rPr>
            </w:pPr>
            <w:r w:rsidRPr="00170025">
              <w:rPr>
                <w:rFonts w:ascii="Garamond" w:hAnsi="Garamond"/>
              </w:rPr>
              <w:t>Utvalg</w:t>
            </w:r>
          </w:p>
        </w:tc>
        <w:tc>
          <w:tcPr>
            <w:tcW w:w="764" w:type="pct"/>
            <w:tcBorders>
              <w:top w:val="double" w:sz="4" w:space="0" w:color="auto"/>
            </w:tcBorders>
            <w:shd w:val="clear" w:color="auto" w:fill="auto"/>
          </w:tcPr>
          <w:p w:rsidR="00B83366" w:rsidRPr="00170025" w:rsidRDefault="00B83366" w:rsidP="00BD4967">
            <w:pPr>
              <w:rPr>
                <w:rFonts w:ascii="Garamond" w:hAnsi="Garamond"/>
              </w:rPr>
            </w:pPr>
            <w:r w:rsidRPr="00170025">
              <w:rPr>
                <w:rFonts w:ascii="Garamond" w:hAnsi="Garamond"/>
              </w:rPr>
              <w:t>Utvalgssak</w:t>
            </w:r>
          </w:p>
        </w:tc>
        <w:tc>
          <w:tcPr>
            <w:tcW w:w="683" w:type="pct"/>
            <w:tcBorders>
              <w:top w:val="double" w:sz="4" w:space="0" w:color="auto"/>
            </w:tcBorders>
            <w:shd w:val="clear" w:color="auto" w:fill="auto"/>
          </w:tcPr>
          <w:p w:rsidR="00B83366" w:rsidRPr="00170025" w:rsidRDefault="00B83366">
            <w:pPr>
              <w:rPr>
                <w:rFonts w:ascii="Garamond" w:hAnsi="Garamond"/>
              </w:rPr>
            </w:pPr>
            <w:r w:rsidRPr="00170025">
              <w:rPr>
                <w:rFonts w:ascii="Garamond" w:hAnsi="Garamond"/>
              </w:rPr>
              <w:t>Møtedato</w:t>
            </w:r>
          </w:p>
        </w:tc>
      </w:tr>
      <w:tr w:rsidR="00B83366" w:rsidRPr="00170025" w:rsidTr="00B722A9">
        <w:tc>
          <w:tcPr>
            <w:tcW w:w="3553" w:type="pct"/>
            <w:shd w:val="clear" w:color="auto" w:fill="auto"/>
          </w:tcPr>
          <w:p w:rsidR="00B83366" w:rsidRPr="00170025" w:rsidRDefault="004C5267">
            <w:pPr>
              <w:rPr>
                <w:rFonts w:ascii="Garamond" w:hAnsi="Garamond"/>
              </w:rPr>
            </w:pPr>
            <w:bookmarkStart w:id="6" w:name="Saksgang"/>
            <w:bookmarkEnd w:id="6"/>
            <w:r>
              <w:rPr>
                <w:rFonts w:ascii="Garamond" w:hAnsi="Garamond"/>
              </w:rPr>
              <w:t>Kommunestyret</w:t>
            </w:r>
          </w:p>
        </w:tc>
        <w:tc>
          <w:tcPr>
            <w:tcW w:w="764" w:type="pct"/>
            <w:shd w:val="clear" w:color="auto" w:fill="auto"/>
          </w:tcPr>
          <w:p w:rsidR="00B83366" w:rsidRPr="00170025" w:rsidRDefault="004C5267" w:rsidP="00BD4967">
            <w:pPr>
              <w:rPr>
                <w:rFonts w:ascii="Garamond" w:hAnsi="Garamond"/>
              </w:rPr>
            </w:pPr>
            <w:r>
              <w:rPr>
                <w:rFonts w:ascii="Garamond" w:hAnsi="Garamond"/>
              </w:rPr>
              <w:t>5/18</w:t>
            </w:r>
          </w:p>
        </w:tc>
        <w:tc>
          <w:tcPr>
            <w:tcW w:w="683" w:type="pct"/>
            <w:shd w:val="clear" w:color="auto" w:fill="auto"/>
          </w:tcPr>
          <w:p w:rsidR="00B83366" w:rsidRPr="00170025" w:rsidRDefault="004C5267" w:rsidP="00170025">
            <w:pPr>
              <w:jc w:val="center"/>
              <w:rPr>
                <w:rFonts w:ascii="Garamond" w:hAnsi="Garamond"/>
              </w:rPr>
            </w:pPr>
            <w:proofErr w:type="gramStart"/>
            <w:r>
              <w:rPr>
                <w:rFonts w:ascii="Garamond" w:hAnsi="Garamond"/>
              </w:rPr>
              <w:t>22.02.2018</w:t>
            </w:r>
            <w:proofErr w:type="gramEnd"/>
          </w:p>
        </w:tc>
      </w:tr>
    </w:tbl>
    <w:p w:rsidR="00D113E5" w:rsidRPr="00BB2D91" w:rsidRDefault="001F401F" w:rsidP="001F401F">
      <w:pPr>
        <w:jc w:val="right"/>
        <w:rPr>
          <w:rFonts w:ascii="Garamond" w:hAnsi="Garamond"/>
        </w:rPr>
      </w:pPr>
      <w:r w:rsidRPr="00BB2D91">
        <w:rPr>
          <w:rFonts w:ascii="Garamond" w:hAnsi="Garamond"/>
        </w:rPr>
        <w:t xml:space="preserve">Saksbehandler: </w:t>
      </w:r>
      <w:bookmarkStart w:id="7" w:name="SAKSBEHANDLERNAVN"/>
      <w:r w:rsidR="00773982">
        <w:rPr>
          <w:rFonts w:ascii="Garamond" w:hAnsi="Garamond"/>
        </w:rPr>
        <w:t>Siri Solem</w:t>
      </w:r>
      <w:bookmarkEnd w:id="7"/>
    </w:p>
    <w:p w:rsidR="001F401F" w:rsidRPr="00BB2D91" w:rsidRDefault="00773982" w:rsidP="001F401F">
      <w:pPr>
        <w:pStyle w:val="Overskrift1"/>
        <w:rPr>
          <w:rFonts w:ascii="Garamond" w:hAnsi="Garamond"/>
          <w:sz w:val="28"/>
        </w:rPr>
      </w:pPr>
      <w:bookmarkStart w:id="8" w:name="TITTEL"/>
      <w:r>
        <w:rPr>
          <w:rFonts w:ascii="Garamond" w:hAnsi="Garamond"/>
          <w:sz w:val="28"/>
        </w:rPr>
        <w:t>50272016012_Rp_StørenNæringsområde_EndeligBehandling_SLUTTVEDTAK av områder unntatt rettsvirkning</w:t>
      </w:r>
      <w:bookmarkEnd w:id="8"/>
    </w:p>
    <w:tbl>
      <w:tblPr>
        <w:tblW w:w="0" w:type="auto"/>
        <w:tblLayout w:type="fixed"/>
        <w:tblCellMar>
          <w:left w:w="70" w:type="dxa"/>
          <w:right w:w="70" w:type="dxa"/>
        </w:tblCellMar>
        <w:tblLook w:val="0000" w:firstRow="0" w:lastRow="0" w:firstColumn="0" w:lastColumn="0" w:noHBand="0" w:noVBand="0"/>
      </w:tblPr>
      <w:tblGrid>
        <w:gridCol w:w="425"/>
        <w:gridCol w:w="2675"/>
      </w:tblGrid>
      <w:tr w:rsidR="00773982" w:rsidRPr="00773982" w:rsidTr="00C25DD0">
        <w:tc>
          <w:tcPr>
            <w:tcW w:w="3100" w:type="dxa"/>
            <w:gridSpan w:val="2"/>
            <w:shd w:val="clear" w:color="auto" w:fill="auto"/>
          </w:tcPr>
          <w:p w:rsidR="00773982" w:rsidRPr="00773982" w:rsidRDefault="00773982" w:rsidP="00033DA3">
            <w:pPr>
              <w:pStyle w:val="Overskrift2"/>
              <w:rPr>
                <w:rFonts w:ascii="Garamond" w:hAnsi="Garamond"/>
                <w:b w:val="0"/>
                <w:bCs w:val="0"/>
                <w:iCs w:val="0"/>
              </w:rPr>
            </w:pPr>
            <w:r>
              <w:rPr>
                <w:rFonts w:ascii="Garamond" w:hAnsi="Garamond"/>
                <w:b w:val="0"/>
                <w:bCs w:val="0"/>
                <w:iCs w:val="0"/>
              </w:rPr>
              <w:t>Vedlegg</w:t>
            </w:r>
          </w:p>
        </w:tc>
      </w:tr>
      <w:tr w:rsidR="00773982" w:rsidRPr="00773982" w:rsidTr="00773982">
        <w:tc>
          <w:tcPr>
            <w:tcW w:w="425" w:type="dxa"/>
            <w:shd w:val="clear" w:color="auto" w:fill="auto"/>
          </w:tcPr>
          <w:p w:rsidR="00773982" w:rsidRPr="00773982" w:rsidRDefault="00773982" w:rsidP="00033DA3">
            <w:pPr>
              <w:pStyle w:val="Overskrift2"/>
              <w:rPr>
                <w:rFonts w:ascii="Garamond" w:hAnsi="Garamond"/>
                <w:b w:val="0"/>
                <w:bCs w:val="0"/>
                <w:iCs w:val="0"/>
              </w:rPr>
            </w:pPr>
            <w:bookmarkStart w:id="9" w:name="Vedlegg"/>
            <w:bookmarkEnd w:id="9"/>
            <w:r w:rsidRPr="00773982">
              <w:rPr>
                <w:rFonts w:ascii="Garamond" w:hAnsi="Garamond"/>
                <w:b w:val="0"/>
                <w:bCs w:val="0"/>
                <w:iCs w:val="0"/>
              </w:rPr>
              <w:t>1</w:t>
            </w:r>
          </w:p>
        </w:tc>
        <w:tc>
          <w:tcPr>
            <w:tcW w:w="2675" w:type="dxa"/>
            <w:shd w:val="clear" w:color="auto" w:fill="auto"/>
          </w:tcPr>
          <w:p w:rsidR="00773982" w:rsidRPr="00773982" w:rsidRDefault="00773982" w:rsidP="00033DA3">
            <w:pPr>
              <w:pStyle w:val="Overskrift2"/>
              <w:rPr>
                <w:rFonts w:ascii="Garamond" w:hAnsi="Garamond"/>
                <w:b w:val="0"/>
                <w:bCs w:val="0"/>
                <w:iCs w:val="0"/>
              </w:rPr>
            </w:pPr>
            <w:r w:rsidRPr="00773982">
              <w:rPr>
                <w:rFonts w:ascii="Garamond" w:hAnsi="Garamond"/>
                <w:b w:val="0"/>
                <w:bCs w:val="0"/>
                <w:iCs w:val="0"/>
              </w:rPr>
              <w:t>Kart REG001</w:t>
            </w:r>
          </w:p>
        </w:tc>
      </w:tr>
      <w:tr w:rsidR="00773982" w:rsidRPr="00773982" w:rsidTr="00773982">
        <w:tc>
          <w:tcPr>
            <w:tcW w:w="425" w:type="dxa"/>
            <w:shd w:val="clear" w:color="auto" w:fill="auto"/>
          </w:tcPr>
          <w:p w:rsidR="00773982" w:rsidRPr="00773982" w:rsidRDefault="00773982" w:rsidP="00033DA3">
            <w:pPr>
              <w:pStyle w:val="Overskrift2"/>
              <w:rPr>
                <w:rFonts w:ascii="Garamond" w:hAnsi="Garamond"/>
                <w:b w:val="0"/>
                <w:bCs w:val="0"/>
                <w:iCs w:val="0"/>
              </w:rPr>
            </w:pPr>
            <w:r w:rsidRPr="00773982">
              <w:rPr>
                <w:rFonts w:ascii="Garamond" w:hAnsi="Garamond"/>
                <w:b w:val="0"/>
                <w:bCs w:val="0"/>
                <w:iCs w:val="0"/>
              </w:rPr>
              <w:t>2</w:t>
            </w:r>
          </w:p>
        </w:tc>
        <w:tc>
          <w:tcPr>
            <w:tcW w:w="2675" w:type="dxa"/>
            <w:shd w:val="clear" w:color="auto" w:fill="auto"/>
          </w:tcPr>
          <w:p w:rsidR="00773982" w:rsidRPr="00773982" w:rsidRDefault="00773982" w:rsidP="00033DA3">
            <w:pPr>
              <w:pStyle w:val="Overskrift2"/>
              <w:rPr>
                <w:rFonts w:ascii="Garamond" w:hAnsi="Garamond"/>
                <w:b w:val="0"/>
                <w:bCs w:val="0"/>
                <w:iCs w:val="0"/>
              </w:rPr>
            </w:pPr>
            <w:r w:rsidRPr="00773982">
              <w:rPr>
                <w:rFonts w:ascii="Garamond" w:hAnsi="Garamond"/>
                <w:b w:val="0"/>
                <w:bCs w:val="0"/>
                <w:iCs w:val="0"/>
              </w:rPr>
              <w:t>Kart REG002</w:t>
            </w:r>
          </w:p>
        </w:tc>
      </w:tr>
      <w:tr w:rsidR="00773982" w:rsidRPr="00773982" w:rsidTr="00773982">
        <w:tc>
          <w:tcPr>
            <w:tcW w:w="425" w:type="dxa"/>
            <w:shd w:val="clear" w:color="auto" w:fill="auto"/>
          </w:tcPr>
          <w:p w:rsidR="00773982" w:rsidRPr="00773982" w:rsidRDefault="00773982" w:rsidP="00033DA3">
            <w:pPr>
              <w:pStyle w:val="Overskrift2"/>
              <w:rPr>
                <w:rFonts w:ascii="Garamond" w:hAnsi="Garamond"/>
                <w:b w:val="0"/>
                <w:bCs w:val="0"/>
                <w:iCs w:val="0"/>
              </w:rPr>
            </w:pPr>
            <w:r w:rsidRPr="00773982">
              <w:rPr>
                <w:rFonts w:ascii="Garamond" w:hAnsi="Garamond"/>
                <w:b w:val="0"/>
                <w:bCs w:val="0"/>
                <w:iCs w:val="0"/>
              </w:rPr>
              <w:t>3</w:t>
            </w:r>
          </w:p>
        </w:tc>
        <w:tc>
          <w:tcPr>
            <w:tcW w:w="2675" w:type="dxa"/>
            <w:shd w:val="clear" w:color="auto" w:fill="auto"/>
          </w:tcPr>
          <w:p w:rsidR="00773982" w:rsidRPr="00773982" w:rsidRDefault="00773982" w:rsidP="00033DA3">
            <w:pPr>
              <w:pStyle w:val="Overskrift2"/>
              <w:rPr>
                <w:rFonts w:ascii="Garamond" w:hAnsi="Garamond"/>
                <w:b w:val="0"/>
                <w:bCs w:val="0"/>
                <w:iCs w:val="0"/>
              </w:rPr>
            </w:pPr>
            <w:r w:rsidRPr="00773982">
              <w:rPr>
                <w:rFonts w:ascii="Garamond" w:hAnsi="Garamond"/>
                <w:b w:val="0"/>
                <w:bCs w:val="0"/>
                <w:iCs w:val="0"/>
              </w:rPr>
              <w:t>Kart REG003</w:t>
            </w:r>
          </w:p>
        </w:tc>
      </w:tr>
      <w:tr w:rsidR="00773982" w:rsidRPr="00773982" w:rsidTr="00773982">
        <w:tc>
          <w:tcPr>
            <w:tcW w:w="425" w:type="dxa"/>
            <w:shd w:val="clear" w:color="auto" w:fill="auto"/>
          </w:tcPr>
          <w:p w:rsidR="00773982" w:rsidRPr="00773982" w:rsidRDefault="00773982" w:rsidP="00033DA3">
            <w:pPr>
              <w:pStyle w:val="Overskrift2"/>
              <w:rPr>
                <w:rFonts w:ascii="Garamond" w:hAnsi="Garamond"/>
                <w:b w:val="0"/>
                <w:bCs w:val="0"/>
                <w:iCs w:val="0"/>
              </w:rPr>
            </w:pPr>
            <w:r w:rsidRPr="00773982">
              <w:rPr>
                <w:rFonts w:ascii="Garamond" w:hAnsi="Garamond"/>
                <w:b w:val="0"/>
                <w:bCs w:val="0"/>
                <w:iCs w:val="0"/>
              </w:rPr>
              <w:t>4</w:t>
            </w:r>
          </w:p>
        </w:tc>
        <w:tc>
          <w:tcPr>
            <w:tcW w:w="2675" w:type="dxa"/>
            <w:shd w:val="clear" w:color="auto" w:fill="auto"/>
          </w:tcPr>
          <w:p w:rsidR="00773982" w:rsidRPr="00773982" w:rsidRDefault="00773982" w:rsidP="00033DA3">
            <w:pPr>
              <w:pStyle w:val="Overskrift2"/>
              <w:rPr>
                <w:rFonts w:ascii="Garamond" w:hAnsi="Garamond"/>
                <w:b w:val="0"/>
                <w:bCs w:val="0"/>
                <w:iCs w:val="0"/>
              </w:rPr>
            </w:pPr>
            <w:r w:rsidRPr="00773982">
              <w:rPr>
                <w:rFonts w:ascii="Garamond" w:hAnsi="Garamond"/>
                <w:b w:val="0"/>
                <w:bCs w:val="0"/>
                <w:iCs w:val="0"/>
              </w:rPr>
              <w:t>Planbestemmelser</w:t>
            </w:r>
          </w:p>
        </w:tc>
      </w:tr>
      <w:tr w:rsidR="00773982" w:rsidRPr="00773982" w:rsidTr="00773982">
        <w:tc>
          <w:tcPr>
            <w:tcW w:w="425" w:type="dxa"/>
            <w:shd w:val="clear" w:color="auto" w:fill="auto"/>
          </w:tcPr>
          <w:p w:rsidR="00773982" w:rsidRPr="00773982" w:rsidRDefault="00773982" w:rsidP="00033DA3">
            <w:pPr>
              <w:pStyle w:val="Overskrift2"/>
              <w:rPr>
                <w:rFonts w:ascii="Garamond" w:hAnsi="Garamond"/>
                <w:b w:val="0"/>
                <w:bCs w:val="0"/>
                <w:iCs w:val="0"/>
              </w:rPr>
            </w:pPr>
            <w:r w:rsidRPr="00773982">
              <w:rPr>
                <w:rFonts w:ascii="Garamond" w:hAnsi="Garamond"/>
                <w:b w:val="0"/>
                <w:bCs w:val="0"/>
                <w:iCs w:val="0"/>
              </w:rPr>
              <w:t>5</w:t>
            </w:r>
          </w:p>
        </w:tc>
        <w:tc>
          <w:tcPr>
            <w:tcW w:w="2675" w:type="dxa"/>
            <w:shd w:val="clear" w:color="auto" w:fill="auto"/>
          </w:tcPr>
          <w:p w:rsidR="00773982" w:rsidRPr="00773982" w:rsidRDefault="00773982" w:rsidP="00033DA3">
            <w:pPr>
              <w:pStyle w:val="Overskrift2"/>
              <w:rPr>
                <w:rFonts w:ascii="Garamond" w:hAnsi="Garamond"/>
                <w:b w:val="0"/>
                <w:bCs w:val="0"/>
                <w:iCs w:val="0"/>
              </w:rPr>
            </w:pPr>
            <w:r w:rsidRPr="00773982">
              <w:rPr>
                <w:rFonts w:ascii="Garamond" w:hAnsi="Garamond"/>
                <w:b w:val="0"/>
                <w:bCs w:val="0"/>
                <w:iCs w:val="0"/>
              </w:rPr>
              <w:t>Riksantikvarens uttalelse</w:t>
            </w:r>
          </w:p>
        </w:tc>
      </w:tr>
    </w:tbl>
    <w:p w:rsidR="00033DA3" w:rsidRPr="00BB2D91" w:rsidRDefault="00033DA3" w:rsidP="00033DA3">
      <w:pPr>
        <w:pStyle w:val="Overskrift2"/>
        <w:rPr>
          <w:rFonts w:ascii="Garamond" w:hAnsi="Garamond"/>
        </w:rPr>
      </w:pPr>
      <w:r>
        <w:rPr>
          <w:rFonts w:ascii="Garamond" w:hAnsi="Garamond"/>
        </w:rPr>
        <w:t>Ingress</w:t>
      </w:r>
    </w:p>
    <w:p w:rsidR="00033DA3" w:rsidRDefault="008468C0" w:rsidP="00E71B0D">
      <w:pPr>
        <w:pStyle w:val="Overskrift2"/>
        <w:rPr>
          <w:rFonts w:ascii="Garamond" w:hAnsi="Garamond"/>
        </w:rPr>
      </w:pPr>
      <w:bookmarkStart w:id="10" w:name="Start"/>
      <w:bookmarkEnd w:id="10"/>
      <w:r>
        <w:rPr>
          <w:rFonts w:ascii="Garamond" w:hAnsi="Garamond"/>
        </w:rPr>
        <w:t xml:space="preserve">Områder unntatt rettsvirkning i reguleringsplan for Støren Næringsområde </w:t>
      </w:r>
      <w:r w:rsidR="00644ACF">
        <w:rPr>
          <w:rFonts w:ascii="Garamond" w:hAnsi="Garamond"/>
        </w:rPr>
        <w:t xml:space="preserve">Sør </w:t>
      </w:r>
      <w:r>
        <w:rPr>
          <w:rFonts w:ascii="Garamond" w:hAnsi="Garamond"/>
        </w:rPr>
        <w:t>legges frem for endelig behandling og sluttvedtak.</w:t>
      </w:r>
    </w:p>
    <w:p w:rsidR="00E71B0D" w:rsidRPr="00BB2D91" w:rsidRDefault="00E71B0D" w:rsidP="00E71B0D">
      <w:pPr>
        <w:pStyle w:val="Overskrift2"/>
        <w:rPr>
          <w:rFonts w:ascii="Garamond" w:hAnsi="Garamond"/>
        </w:rPr>
      </w:pPr>
      <w:r w:rsidRPr="00BB2D91">
        <w:rPr>
          <w:rFonts w:ascii="Garamond" w:hAnsi="Garamond"/>
        </w:rPr>
        <w:t>Saks</w:t>
      </w:r>
      <w:r w:rsidR="00B63C04" w:rsidRPr="00BB2D91">
        <w:rPr>
          <w:rFonts w:ascii="Garamond" w:hAnsi="Garamond"/>
        </w:rPr>
        <w:t>opplysninger</w:t>
      </w:r>
    </w:p>
    <w:p w:rsidR="0055033B" w:rsidRDefault="00502068" w:rsidP="0055033B">
      <w:pPr>
        <w:pStyle w:val="Overskrift2"/>
        <w:rPr>
          <w:rFonts w:ascii="Garamond" w:hAnsi="Garamond"/>
          <w:b w:val="0"/>
        </w:rPr>
      </w:pPr>
      <w:r>
        <w:rPr>
          <w:rFonts w:ascii="Garamond" w:hAnsi="Garamond"/>
          <w:b w:val="0"/>
        </w:rPr>
        <w:t>Støren Næringsområde Sør (planid_</w:t>
      </w:r>
      <w:r w:rsidR="0067665E">
        <w:rPr>
          <w:rFonts w:ascii="Garamond" w:hAnsi="Garamond"/>
          <w:b w:val="0"/>
        </w:rPr>
        <w:t>5027</w:t>
      </w:r>
      <w:r w:rsidRPr="00502068">
        <w:rPr>
          <w:rFonts w:ascii="Garamond" w:hAnsi="Garamond"/>
          <w:b w:val="0"/>
        </w:rPr>
        <w:t>2016012</w:t>
      </w:r>
      <w:r>
        <w:rPr>
          <w:rFonts w:ascii="Garamond" w:hAnsi="Garamond"/>
          <w:b w:val="0"/>
        </w:rPr>
        <w:t xml:space="preserve">) ble endelig vedtatt med rettsvirkning den </w:t>
      </w:r>
      <w:proofErr w:type="gramStart"/>
      <w:r>
        <w:rPr>
          <w:rFonts w:ascii="Garamond" w:hAnsi="Garamond"/>
          <w:b w:val="0"/>
        </w:rPr>
        <w:t>04.05.2017</w:t>
      </w:r>
      <w:proofErr w:type="gramEnd"/>
      <w:r>
        <w:rPr>
          <w:rFonts w:ascii="Garamond" w:hAnsi="Garamond"/>
          <w:b w:val="0"/>
        </w:rPr>
        <w:t xml:space="preserve">. </w:t>
      </w:r>
      <w:r w:rsidR="00BF000F" w:rsidRPr="00BF000F">
        <w:rPr>
          <w:rFonts w:ascii="Garamond" w:hAnsi="Garamond"/>
          <w:b w:val="0"/>
        </w:rPr>
        <w:t>På grunn av</w:t>
      </w:r>
      <w:r w:rsidR="00BF000F">
        <w:rPr>
          <w:rFonts w:ascii="Garamond" w:hAnsi="Garamond"/>
        </w:rPr>
        <w:t xml:space="preserve"> </w:t>
      </w:r>
      <w:r w:rsidR="00BF000F">
        <w:rPr>
          <w:rFonts w:ascii="Garamond" w:hAnsi="Garamond"/>
          <w:b w:val="0"/>
        </w:rPr>
        <w:t>at kommunen ikke fikk tillatelse til å gjennomføre grunnundersøkelser på grunneiendom</w:t>
      </w:r>
      <w:r w:rsidR="00BF000F">
        <w:rPr>
          <w:rFonts w:ascii="Garamond" w:hAnsi="Garamond"/>
        </w:rPr>
        <w:t xml:space="preserve"> </w:t>
      </w:r>
      <w:r w:rsidR="00BF000F" w:rsidRPr="00BF000F">
        <w:rPr>
          <w:rFonts w:ascii="Garamond" w:hAnsi="Garamond"/>
          <w:b w:val="0"/>
        </w:rPr>
        <w:t>ble to avgrensete områder i planen unntatt rettsvirkning</w:t>
      </w:r>
      <w:r w:rsidR="00BF000F">
        <w:rPr>
          <w:rFonts w:ascii="Garamond" w:hAnsi="Garamond"/>
          <w:b w:val="0"/>
        </w:rPr>
        <w:t xml:space="preserve"> </w:t>
      </w:r>
      <w:r>
        <w:rPr>
          <w:rFonts w:ascii="Garamond" w:hAnsi="Garamond"/>
          <w:b w:val="0"/>
        </w:rPr>
        <w:t xml:space="preserve">(mulig gravhaug ved Skårvoll og et område i </w:t>
      </w:r>
      <w:proofErr w:type="spellStart"/>
      <w:r>
        <w:rPr>
          <w:rFonts w:ascii="Garamond" w:hAnsi="Garamond"/>
          <w:b w:val="0"/>
        </w:rPr>
        <w:t>Hallrånan</w:t>
      </w:r>
      <w:proofErr w:type="spellEnd"/>
      <w:r>
        <w:rPr>
          <w:rFonts w:ascii="Garamond" w:hAnsi="Garamond"/>
          <w:b w:val="0"/>
        </w:rPr>
        <w:t xml:space="preserve">). Det er disse to områdene som nå </w:t>
      </w:r>
      <w:r w:rsidR="006F256E">
        <w:rPr>
          <w:rFonts w:ascii="Garamond" w:hAnsi="Garamond"/>
          <w:b w:val="0"/>
        </w:rPr>
        <w:t>legges fram for</w:t>
      </w:r>
      <w:r w:rsidR="0055033B">
        <w:rPr>
          <w:rFonts w:ascii="Garamond" w:hAnsi="Garamond"/>
          <w:b w:val="0"/>
        </w:rPr>
        <w:t xml:space="preserve"> endelig behandling</w:t>
      </w:r>
      <w:r>
        <w:rPr>
          <w:rFonts w:ascii="Garamond" w:hAnsi="Garamond"/>
          <w:b w:val="0"/>
        </w:rPr>
        <w:t xml:space="preserve"> og sluttvedtak i kommunestyret.</w:t>
      </w:r>
    </w:p>
    <w:p w:rsidR="0055033B" w:rsidRPr="006F256E" w:rsidRDefault="006F256E" w:rsidP="0055033B">
      <w:pPr>
        <w:rPr>
          <w:rFonts w:ascii="Garamond" w:hAnsi="Garamond"/>
          <w:u w:val="single"/>
        </w:rPr>
      </w:pPr>
      <w:r w:rsidRPr="006F256E">
        <w:rPr>
          <w:rFonts w:ascii="Garamond" w:hAnsi="Garamond"/>
          <w:u w:val="single"/>
        </w:rPr>
        <w:t>Oppsummert har p</w:t>
      </w:r>
      <w:r w:rsidR="005D4147">
        <w:rPr>
          <w:rFonts w:ascii="Garamond" w:hAnsi="Garamond"/>
          <w:u w:val="single"/>
        </w:rPr>
        <w:t xml:space="preserve">rosessen med reguleringsplan for Støren </w:t>
      </w:r>
      <w:proofErr w:type="spellStart"/>
      <w:r w:rsidR="005D4147">
        <w:rPr>
          <w:rFonts w:ascii="Garamond" w:hAnsi="Garamond"/>
          <w:u w:val="single"/>
        </w:rPr>
        <w:t>Nærinsgområde</w:t>
      </w:r>
      <w:proofErr w:type="spellEnd"/>
      <w:r w:rsidR="0055033B" w:rsidRPr="006F256E">
        <w:rPr>
          <w:rFonts w:ascii="Garamond" w:hAnsi="Garamond"/>
          <w:u w:val="single"/>
        </w:rPr>
        <w:t xml:space="preserve"> </w:t>
      </w:r>
      <w:r w:rsidR="005D4147">
        <w:rPr>
          <w:rFonts w:ascii="Garamond" w:hAnsi="Garamond"/>
          <w:u w:val="single"/>
        </w:rPr>
        <w:t xml:space="preserve">Sør </w:t>
      </w:r>
      <w:r w:rsidR="0055033B" w:rsidRPr="006F256E">
        <w:rPr>
          <w:rFonts w:ascii="Garamond" w:hAnsi="Garamond"/>
          <w:u w:val="single"/>
        </w:rPr>
        <w:t>hatt følgende behandlinger:</w:t>
      </w:r>
    </w:p>
    <w:p w:rsidR="0055033B" w:rsidRDefault="0055033B" w:rsidP="0055033B">
      <w:pPr>
        <w:numPr>
          <w:ilvl w:val="0"/>
          <w:numId w:val="6"/>
        </w:numPr>
        <w:rPr>
          <w:rFonts w:ascii="Garamond" w:hAnsi="Garamond"/>
        </w:rPr>
      </w:pPr>
      <w:r>
        <w:rPr>
          <w:rFonts w:ascii="Garamond" w:hAnsi="Garamond"/>
        </w:rPr>
        <w:t xml:space="preserve">Vedtak om igangsetting av reguleringsarbeid for Haukdalsmyra næringsområde (Kommunestyret – </w:t>
      </w:r>
      <w:r>
        <w:rPr>
          <w:rFonts w:ascii="Garamond" w:hAnsi="Garamond"/>
          <w:b/>
        </w:rPr>
        <w:t>sak 44/16</w:t>
      </w:r>
      <w:r>
        <w:rPr>
          <w:rFonts w:ascii="Garamond" w:hAnsi="Garamond"/>
        </w:rPr>
        <w:t>, møtedato 30.5.2016)</w:t>
      </w:r>
    </w:p>
    <w:p w:rsidR="0055033B" w:rsidRDefault="0055033B" w:rsidP="0055033B">
      <w:pPr>
        <w:numPr>
          <w:ilvl w:val="0"/>
          <w:numId w:val="6"/>
        </w:numPr>
        <w:rPr>
          <w:rFonts w:ascii="Garamond" w:hAnsi="Garamond"/>
        </w:rPr>
      </w:pPr>
      <w:r>
        <w:rPr>
          <w:rFonts w:ascii="Garamond" w:hAnsi="Garamond"/>
        </w:rPr>
        <w:t>Informasjonsmøte med berørte grunneiere (26.5.2016)</w:t>
      </w:r>
    </w:p>
    <w:p w:rsidR="0055033B" w:rsidRDefault="0055033B" w:rsidP="0055033B">
      <w:pPr>
        <w:numPr>
          <w:ilvl w:val="0"/>
          <w:numId w:val="6"/>
        </w:numPr>
        <w:rPr>
          <w:rFonts w:ascii="Garamond" w:hAnsi="Garamond"/>
        </w:rPr>
      </w:pPr>
      <w:r>
        <w:rPr>
          <w:rFonts w:ascii="Garamond" w:hAnsi="Garamond"/>
        </w:rPr>
        <w:lastRenderedPageBreak/>
        <w:t>Varsel om oppstart med planprogram – offentlig ettersyn i perioden 29.6 – 12.8.2016</w:t>
      </w:r>
    </w:p>
    <w:p w:rsidR="0055033B" w:rsidRDefault="0055033B" w:rsidP="0055033B">
      <w:pPr>
        <w:numPr>
          <w:ilvl w:val="0"/>
          <w:numId w:val="6"/>
        </w:numPr>
        <w:rPr>
          <w:rFonts w:ascii="Garamond" w:hAnsi="Garamond"/>
        </w:rPr>
      </w:pPr>
      <w:r>
        <w:rPr>
          <w:rFonts w:ascii="Garamond" w:hAnsi="Garamond"/>
        </w:rPr>
        <w:t>Personlig varsel av berørte grunneier, samt dialogmøter</w:t>
      </w:r>
    </w:p>
    <w:p w:rsidR="0055033B" w:rsidRDefault="0055033B" w:rsidP="0055033B">
      <w:pPr>
        <w:numPr>
          <w:ilvl w:val="0"/>
          <w:numId w:val="6"/>
        </w:numPr>
        <w:rPr>
          <w:rFonts w:ascii="Garamond" w:hAnsi="Garamond"/>
        </w:rPr>
      </w:pPr>
      <w:r>
        <w:rPr>
          <w:rFonts w:ascii="Garamond" w:hAnsi="Garamond"/>
        </w:rPr>
        <w:t xml:space="preserve">Fastsetting av planprogram (Kommunestyret – </w:t>
      </w:r>
      <w:r>
        <w:rPr>
          <w:rFonts w:ascii="Garamond" w:hAnsi="Garamond"/>
          <w:b/>
        </w:rPr>
        <w:t>sak 70/16</w:t>
      </w:r>
      <w:r>
        <w:rPr>
          <w:rFonts w:ascii="Garamond" w:hAnsi="Garamond"/>
        </w:rPr>
        <w:t>, møtedato 26.9.2016)</w:t>
      </w:r>
    </w:p>
    <w:p w:rsidR="0055033B" w:rsidRDefault="0055033B" w:rsidP="0055033B">
      <w:pPr>
        <w:numPr>
          <w:ilvl w:val="0"/>
          <w:numId w:val="6"/>
        </w:numPr>
        <w:rPr>
          <w:rFonts w:ascii="Garamond" w:hAnsi="Garamond"/>
        </w:rPr>
      </w:pPr>
      <w:r>
        <w:rPr>
          <w:rFonts w:ascii="Garamond" w:hAnsi="Garamond"/>
        </w:rPr>
        <w:t>Løpende utveksling av informasjon med regionale myndigheter, aktuelle grunneiere samt andre interessenter.</w:t>
      </w:r>
    </w:p>
    <w:p w:rsidR="0055033B" w:rsidRDefault="0055033B" w:rsidP="0055033B">
      <w:pPr>
        <w:numPr>
          <w:ilvl w:val="0"/>
          <w:numId w:val="6"/>
        </w:numPr>
        <w:rPr>
          <w:rFonts w:ascii="Garamond" w:hAnsi="Garamond"/>
        </w:rPr>
      </w:pPr>
      <w:r>
        <w:rPr>
          <w:rFonts w:ascii="Garamond" w:hAnsi="Garamond"/>
        </w:rPr>
        <w:t>Regionalt planforum ble orientert den 25.10.2016</w:t>
      </w:r>
    </w:p>
    <w:p w:rsidR="0055033B" w:rsidRDefault="0055033B" w:rsidP="0055033B">
      <w:pPr>
        <w:numPr>
          <w:ilvl w:val="0"/>
          <w:numId w:val="6"/>
        </w:numPr>
        <w:rPr>
          <w:rFonts w:ascii="Garamond" w:hAnsi="Garamond"/>
        </w:rPr>
      </w:pPr>
      <w:r>
        <w:rPr>
          <w:rFonts w:ascii="Garamond" w:hAnsi="Garamond"/>
        </w:rPr>
        <w:t xml:space="preserve">Første gangs behandling – Utlegging til offentlig ettersyn /Høring (Kommunestyret – </w:t>
      </w:r>
      <w:r>
        <w:rPr>
          <w:rFonts w:ascii="Garamond" w:hAnsi="Garamond"/>
          <w:b/>
        </w:rPr>
        <w:t>sak 85/16</w:t>
      </w:r>
      <w:r>
        <w:rPr>
          <w:rFonts w:ascii="Garamond" w:hAnsi="Garamond"/>
        </w:rPr>
        <w:t xml:space="preserve">, møtedato 14.11.2016)   </w:t>
      </w:r>
    </w:p>
    <w:p w:rsidR="0055033B" w:rsidRDefault="0055033B" w:rsidP="0055033B">
      <w:pPr>
        <w:numPr>
          <w:ilvl w:val="0"/>
          <w:numId w:val="6"/>
        </w:numPr>
        <w:rPr>
          <w:rFonts w:ascii="Garamond" w:hAnsi="Garamond"/>
        </w:rPr>
      </w:pPr>
      <w:r>
        <w:rPr>
          <w:rFonts w:ascii="Garamond" w:hAnsi="Garamond"/>
        </w:rPr>
        <w:t>Kommunestyret delegerer myndighet til Utvalg for Næring, Plan og Miljø (NPM) for å sende planen ut på begrenset høring (</w:t>
      </w:r>
      <w:r>
        <w:rPr>
          <w:rFonts w:ascii="Garamond" w:hAnsi="Garamond"/>
          <w:b/>
        </w:rPr>
        <w:t>sak 13/17</w:t>
      </w:r>
      <w:r>
        <w:rPr>
          <w:rFonts w:ascii="Garamond" w:hAnsi="Garamond"/>
        </w:rPr>
        <w:t>, møtedato 2.3.2017)</w:t>
      </w:r>
    </w:p>
    <w:p w:rsidR="0055033B" w:rsidRDefault="0055033B" w:rsidP="0055033B">
      <w:pPr>
        <w:numPr>
          <w:ilvl w:val="0"/>
          <w:numId w:val="6"/>
        </w:numPr>
        <w:rPr>
          <w:rFonts w:ascii="Garamond" w:hAnsi="Garamond"/>
        </w:rPr>
      </w:pPr>
      <w:r>
        <w:rPr>
          <w:rFonts w:ascii="Garamond" w:hAnsi="Garamond"/>
        </w:rPr>
        <w:t>Vedtak om begrenset høring i NPM-utvalget (sak 44/17, 27.3.2017)</w:t>
      </w:r>
    </w:p>
    <w:p w:rsidR="0055033B" w:rsidRDefault="0055033B" w:rsidP="0055033B">
      <w:pPr>
        <w:numPr>
          <w:ilvl w:val="0"/>
          <w:numId w:val="6"/>
        </w:numPr>
        <w:rPr>
          <w:rFonts w:ascii="Garamond" w:hAnsi="Garamond"/>
        </w:rPr>
      </w:pPr>
      <w:r>
        <w:rPr>
          <w:rFonts w:ascii="Garamond" w:hAnsi="Garamond"/>
        </w:rPr>
        <w:t>Begrenset høring – med høringsfrist 19.4.2017</w:t>
      </w:r>
    </w:p>
    <w:p w:rsidR="00CE743E" w:rsidRDefault="00CE743E" w:rsidP="0055033B">
      <w:pPr>
        <w:numPr>
          <w:ilvl w:val="0"/>
          <w:numId w:val="6"/>
        </w:numPr>
        <w:rPr>
          <w:rFonts w:ascii="Garamond" w:hAnsi="Garamond"/>
        </w:rPr>
      </w:pPr>
      <w:r>
        <w:rPr>
          <w:rFonts w:ascii="Garamond" w:hAnsi="Garamond"/>
        </w:rPr>
        <w:t xml:space="preserve">Sluttvedtak i Kommunestyret den </w:t>
      </w:r>
      <w:proofErr w:type="gramStart"/>
      <w:r>
        <w:rPr>
          <w:rFonts w:ascii="Garamond" w:hAnsi="Garamond"/>
        </w:rPr>
        <w:t>04.05.2017</w:t>
      </w:r>
      <w:proofErr w:type="gramEnd"/>
      <w:r>
        <w:rPr>
          <w:rFonts w:ascii="Garamond" w:hAnsi="Garamond"/>
        </w:rPr>
        <w:t xml:space="preserve"> (sak </w:t>
      </w:r>
      <w:r w:rsidRPr="00CE743E">
        <w:rPr>
          <w:rFonts w:ascii="Garamond" w:hAnsi="Garamond"/>
          <w:b/>
        </w:rPr>
        <w:t>26/17</w:t>
      </w:r>
      <w:r>
        <w:rPr>
          <w:rFonts w:ascii="Garamond" w:hAnsi="Garamond"/>
        </w:rPr>
        <w:t>)</w:t>
      </w:r>
      <w:r w:rsidR="008E7B86">
        <w:rPr>
          <w:rFonts w:ascii="Garamond" w:hAnsi="Garamond"/>
        </w:rPr>
        <w:t xml:space="preserve"> (med unntak av to områder unntatt rettsvirkning).</w:t>
      </w:r>
    </w:p>
    <w:p w:rsidR="0055033B" w:rsidRDefault="0055033B" w:rsidP="00E71B0D">
      <w:pPr>
        <w:rPr>
          <w:rFonts w:ascii="Garamond" w:hAnsi="Garamond"/>
          <w:u w:val="single"/>
        </w:rPr>
      </w:pPr>
    </w:p>
    <w:p w:rsidR="006F256E" w:rsidRDefault="006F256E" w:rsidP="00E71B0D">
      <w:pPr>
        <w:rPr>
          <w:rFonts w:ascii="Garamond" w:hAnsi="Garamond"/>
          <w:u w:val="single"/>
        </w:rPr>
      </w:pPr>
    </w:p>
    <w:p w:rsidR="006F256E" w:rsidRDefault="006F256E" w:rsidP="00E71B0D">
      <w:pPr>
        <w:rPr>
          <w:rFonts w:ascii="Garamond" w:hAnsi="Garamond"/>
          <w:u w:val="single"/>
        </w:rPr>
      </w:pPr>
    </w:p>
    <w:p w:rsidR="00E71B0D" w:rsidRDefault="00427779" w:rsidP="00E71B0D">
      <w:pPr>
        <w:rPr>
          <w:rFonts w:ascii="Garamond" w:hAnsi="Garamond"/>
          <w:u w:val="single"/>
        </w:rPr>
      </w:pPr>
      <w:r>
        <w:rPr>
          <w:rFonts w:ascii="Garamond" w:hAnsi="Garamond"/>
          <w:u w:val="single"/>
        </w:rPr>
        <w:t>Bakgrunn for saken</w:t>
      </w:r>
    </w:p>
    <w:p w:rsidR="00427779" w:rsidRDefault="00DA0C9D" w:rsidP="00E71B0D">
      <w:pPr>
        <w:rPr>
          <w:rFonts w:ascii="Garamond" w:hAnsi="Garamond"/>
        </w:rPr>
      </w:pPr>
      <w:r>
        <w:rPr>
          <w:rFonts w:ascii="Garamond" w:hAnsi="Garamond"/>
        </w:rPr>
        <w:t>I henhold til Kulturminneloven, skal</w:t>
      </w:r>
      <w:r w:rsidR="00AD1471">
        <w:rPr>
          <w:rFonts w:ascii="Garamond" w:hAnsi="Garamond"/>
        </w:rPr>
        <w:t xml:space="preserve"> Fylkeskommunen</w:t>
      </w:r>
      <w:r w:rsidR="002F048B">
        <w:rPr>
          <w:rFonts w:ascii="Garamond" w:hAnsi="Garamond"/>
        </w:rPr>
        <w:t xml:space="preserve"> i forbindelse</w:t>
      </w:r>
      <w:r w:rsidR="00127B10">
        <w:rPr>
          <w:rFonts w:ascii="Garamond" w:hAnsi="Garamond"/>
        </w:rPr>
        <w:t xml:space="preserve"> ved </w:t>
      </w:r>
      <w:r>
        <w:rPr>
          <w:rFonts w:ascii="Garamond" w:hAnsi="Garamond"/>
        </w:rPr>
        <w:t>be</w:t>
      </w:r>
      <w:r w:rsidR="00127B10">
        <w:rPr>
          <w:rFonts w:ascii="Garamond" w:hAnsi="Garamond"/>
        </w:rPr>
        <w:t>handling av reguleringsplan, ta</w:t>
      </w:r>
      <w:r w:rsidR="002F048B">
        <w:rPr>
          <w:rFonts w:ascii="Garamond" w:hAnsi="Garamond"/>
        </w:rPr>
        <w:t>s</w:t>
      </w:r>
      <w:r>
        <w:rPr>
          <w:rFonts w:ascii="Garamond" w:hAnsi="Garamond"/>
        </w:rPr>
        <w:t xml:space="preserve"> stilling til om det kan gis tillatelse til inngrep i automatisk fredete kulturmi</w:t>
      </w:r>
      <w:r w:rsidR="006E39B8">
        <w:rPr>
          <w:rFonts w:ascii="Garamond" w:hAnsi="Garamond"/>
        </w:rPr>
        <w:t>nner som blir berørt av planen.</w:t>
      </w:r>
      <w:r w:rsidR="00127B10">
        <w:rPr>
          <w:rFonts w:ascii="Garamond" w:hAnsi="Garamond"/>
        </w:rPr>
        <w:t xml:space="preserve"> </w:t>
      </w:r>
      <w:r w:rsidR="00AD1471">
        <w:rPr>
          <w:rFonts w:ascii="Garamond" w:hAnsi="Garamond"/>
        </w:rPr>
        <w:t>Dersom saken berører automatisk fredete kulturminner skal saken oversendes Riksantikvaren til uttalelse.</w:t>
      </w:r>
    </w:p>
    <w:p w:rsidR="0096469A" w:rsidRDefault="0096469A" w:rsidP="00E71B0D">
      <w:pPr>
        <w:rPr>
          <w:rFonts w:ascii="Garamond" w:hAnsi="Garamond"/>
        </w:rPr>
      </w:pPr>
    </w:p>
    <w:p w:rsidR="004269CC" w:rsidRDefault="00B54FBD" w:rsidP="00E71B0D">
      <w:pPr>
        <w:rPr>
          <w:rFonts w:ascii="Garamond" w:hAnsi="Garamond"/>
        </w:rPr>
      </w:pPr>
      <w:r>
        <w:rPr>
          <w:rFonts w:ascii="Garamond" w:hAnsi="Garamond"/>
        </w:rPr>
        <w:t>Ved vedtak av reguleringsplan</w:t>
      </w:r>
      <w:r w:rsidR="007335D0">
        <w:rPr>
          <w:rFonts w:ascii="Garamond" w:hAnsi="Garamond"/>
        </w:rPr>
        <w:t xml:space="preserve">en den </w:t>
      </w:r>
      <w:proofErr w:type="gramStart"/>
      <w:r w:rsidR="007335D0">
        <w:rPr>
          <w:rFonts w:ascii="Garamond" w:hAnsi="Garamond"/>
        </w:rPr>
        <w:t>04.</w:t>
      </w:r>
      <w:r w:rsidR="00F360C9">
        <w:rPr>
          <w:rFonts w:ascii="Garamond" w:hAnsi="Garamond"/>
        </w:rPr>
        <w:t>05.</w:t>
      </w:r>
      <w:r w:rsidR="00A04CF3">
        <w:rPr>
          <w:rFonts w:ascii="Garamond" w:hAnsi="Garamond"/>
        </w:rPr>
        <w:t>2017</w:t>
      </w:r>
      <w:proofErr w:type="gramEnd"/>
      <w:r w:rsidR="00A04CF3">
        <w:rPr>
          <w:rFonts w:ascii="Garamond" w:hAnsi="Garamond"/>
        </w:rPr>
        <w:t xml:space="preserve"> (sak 26/17)</w:t>
      </w:r>
      <w:r w:rsidR="007335D0">
        <w:rPr>
          <w:rFonts w:ascii="Garamond" w:hAnsi="Garamond"/>
        </w:rPr>
        <w:t xml:space="preserve">, var det </w:t>
      </w:r>
      <w:r w:rsidR="006E39B8">
        <w:rPr>
          <w:rFonts w:ascii="Garamond" w:hAnsi="Garamond"/>
        </w:rPr>
        <w:t xml:space="preserve">imidlertid </w:t>
      </w:r>
      <w:r w:rsidR="007335D0">
        <w:rPr>
          <w:rFonts w:ascii="Garamond" w:hAnsi="Garamond"/>
        </w:rPr>
        <w:t xml:space="preserve">uavklart </w:t>
      </w:r>
      <w:r w:rsidR="006E39B8">
        <w:rPr>
          <w:rFonts w:ascii="Garamond" w:hAnsi="Garamond"/>
        </w:rPr>
        <w:t xml:space="preserve">gjennom synfaring </w:t>
      </w:r>
      <w:r w:rsidR="007335D0">
        <w:rPr>
          <w:rFonts w:ascii="Garamond" w:hAnsi="Garamond"/>
        </w:rPr>
        <w:t>om hvorvidt</w:t>
      </w:r>
      <w:r w:rsidR="00F132CC">
        <w:rPr>
          <w:rFonts w:ascii="Garamond" w:hAnsi="Garamond"/>
        </w:rPr>
        <w:t xml:space="preserve"> to områder;</w:t>
      </w:r>
      <w:r w:rsidR="007335D0">
        <w:rPr>
          <w:rFonts w:ascii="Garamond" w:hAnsi="Garamond"/>
        </w:rPr>
        <w:t xml:space="preserve"> haug på Skårvoll </w:t>
      </w:r>
      <w:r w:rsidR="00CC558B">
        <w:rPr>
          <w:rFonts w:ascii="Garamond" w:hAnsi="Garamond"/>
        </w:rPr>
        <w:t>(</w:t>
      </w:r>
      <w:r w:rsidR="006E39B8">
        <w:rPr>
          <w:rFonts w:ascii="Garamond" w:hAnsi="Garamond"/>
        </w:rPr>
        <w:t>gnr. 41, bnr. 1</w:t>
      </w:r>
      <w:r w:rsidR="00CC558B">
        <w:rPr>
          <w:rFonts w:ascii="Garamond" w:hAnsi="Garamond"/>
        </w:rPr>
        <w:t>)</w:t>
      </w:r>
      <w:r w:rsidR="006E39B8">
        <w:rPr>
          <w:rFonts w:ascii="Garamond" w:hAnsi="Garamond"/>
        </w:rPr>
        <w:t xml:space="preserve"> </w:t>
      </w:r>
      <w:r w:rsidR="007335D0">
        <w:rPr>
          <w:rFonts w:ascii="Garamond" w:hAnsi="Garamond"/>
        </w:rPr>
        <w:t xml:space="preserve">og parsell på dyrket mark på </w:t>
      </w:r>
      <w:proofErr w:type="spellStart"/>
      <w:r w:rsidR="007335D0">
        <w:rPr>
          <w:rFonts w:ascii="Garamond" w:hAnsi="Garamond"/>
        </w:rPr>
        <w:t>Hallråa</w:t>
      </w:r>
      <w:proofErr w:type="spellEnd"/>
      <w:r w:rsidR="007335D0">
        <w:rPr>
          <w:rFonts w:ascii="Garamond" w:hAnsi="Garamond"/>
        </w:rPr>
        <w:t xml:space="preserve"> </w:t>
      </w:r>
      <w:r w:rsidR="00CC558B">
        <w:rPr>
          <w:rFonts w:ascii="Garamond" w:hAnsi="Garamond"/>
        </w:rPr>
        <w:t>(</w:t>
      </w:r>
      <w:r w:rsidR="007335D0">
        <w:rPr>
          <w:rFonts w:ascii="Garamond" w:hAnsi="Garamond"/>
        </w:rPr>
        <w:t>g</w:t>
      </w:r>
      <w:r w:rsidR="006E39B8">
        <w:rPr>
          <w:rFonts w:ascii="Garamond" w:hAnsi="Garamond"/>
        </w:rPr>
        <w:t>nr. 44, bnr. 4</w:t>
      </w:r>
      <w:r w:rsidR="00CC558B">
        <w:rPr>
          <w:rFonts w:ascii="Garamond" w:hAnsi="Garamond"/>
        </w:rPr>
        <w:t>)</w:t>
      </w:r>
      <w:r w:rsidR="006E39B8">
        <w:rPr>
          <w:rFonts w:ascii="Garamond" w:hAnsi="Garamond"/>
        </w:rPr>
        <w:t xml:space="preserve"> var automatisk fredete kulturminner. </w:t>
      </w:r>
      <w:r w:rsidR="00517C2D">
        <w:rPr>
          <w:rFonts w:ascii="Garamond" w:hAnsi="Garamond"/>
        </w:rPr>
        <w:t xml:space="preserve">Ved fysiske inngrep på grunneiendom kreves det imidlertid særskilt tillatelse fra grunneiere, noe kun en av de berørte grunneierne hadde gitt tillatelse til per </w:t>
      </w:r>
      <w:proofErr w:type="gramStart"/>
      <w:r w:rsidR="00517C2D">
        <w:rPr>
          <w:rFonts w:ascii="Garamond" w:hAnsi="Garamond"/>
        </w:rPr>
        <w:t>04.05.2017</w:t>
      </w:r>
      <w:proofErr w:type="gramEnd"/>
      <w:r w:rsidR="00517C2D">
        <w:rPr>
          <w:rFonts w:ascii="Garamond" w:hAnsi="Garamond"/>
        </w:rPr>
        <w:t>.</w:t>
      </w:r>
      <w:r w:rsidR="004269CC">
        <w:rPr>
          <w:rFonts w:ascii="Garamond" w:hAnsi="Garamond"/>
        </w:rPr>
        <w:t xml:space="preserve"> </w:t>
      </w:r>
    </w:p>
    <w:p w:rsidR="00CD3F50" w:rsidRDefault="00CD3F50" w:rsidP="00E71B0D">
      <w:pPr>
        <w:rPr>
          <w:rFonts w:ascii="Garamond" w:hAnsi="Garamond"/>
        </w:rPr>
      </w:pPr>
    </w:p>
    <w:p w:rsidR="00F132CC" w:rsidRDefault="00CD3F50" w:rsidP="00E71B0D">
      <w:pPr>
        <w:rPr>
          <w:rFonts w:ascii="Garamond" w:hAnsi="Garamond"/>
        </w:rPr>
      </w:pPr>
      <w:r>
        <w:rPr>
          <w:rFonts w:ascii="Garamond" w:hAnsi="Garamond"/>
        </w:rPr>
        <w:t>Nødvendig tillatelser t</w:t>
      </w:r>
      <w:r w:rsidR="00DA3AB9">
        <w:rPr>
          <w:rFonts w:ascii="Garamond" w:hAnsi="Garamond"/>
        </w:rPr>
        <w:t>il forundersøkelser ble gitt av</w:t>
      </w:r>
      <w:r>
        <w:rPr>
          <w:rFonts w:ascii="Garamond" w:hAnsi="Garamond"/>
        </w:rPr>
        <w:t xml:space="preserve"> Namsmannen og de fysiske undersøkelsene ble gjennomført</w:t>
      </w:r>
      <w:r w:rsidR="00DA3AB9">
        <w:rPr>
          <w:rFonts w:ascii="Garamond" w:hAnsi="Garamond"/>
        </w:rPr>
        <w:t xml:space="preserve"> av Fylkeskommunen</w:t>
      </w:r>
      <w:r>
        <w:rPr>
          <w:rFonts w:ascii="Garamond" w:hAnsi="Garamond"/>
        </w:rPr>
        <w:t xml:space="preserve"> i tidsrommet 13.06.17 – 14.06.17.</w:t>
      </w:r>
      <w:r w:rsidR="00CC558B">
        <w:rPr>
          <w:rFonts w:ascii="Garamond" w:hAnsi="Garamond"/>
        </w:rPr>
        <w:t xml:space="preserve"> </w:t>
      </w:r>
    </w:p>
    <w:p w:rsidR="00AD21F2" w:rsidRDefault="00AD21F2" w:rsidP="00E71B0D">
      <w:pPr>
        <w:rPr>
          <w:rFonts w:ascii="Garamond" w:hAnsi="Garamond"/>
        </w:rPr>
      </w:pPr>
    </w:p>
    <w:p w:rsidR="004269CC" w:rsidRDefault="00080BC3" w:rsidP="00E71B0D">
      <w:pPr>
        <w:rPr>
          <w:rFonts w:ascii="Garamond" w:hAnsi="Garamond"/>
        </w:rPr>
      </w:pPr>
      <w:r>
        <w:rPr>
          <w:rFonts w:ascii="Garamond" w:hAnsi="Garamond"/>
        </w:rPr>
        <w:t xml:space="preserve">Registreringen </w:t>
      </w:r>
      <w:r w:rsidR="004534AC">
        <w:rPr>
          <w:rFonts w:ascii="Garamond" w:hAnsi="Garamond"/>
        </w:rPr>
        <w:t xml:space="preserve">i området på Skårvoll </w:t>
      </w:r>
      <w:r>
        <w:rPr>
          <w:rFonts w:ascii="Garamond" w:hAnsi="Garamond"/>
        </w:rPr>
        <w:t>ble gjennomført med gravemaskin og</w:t>
      </w:r>
      <w:r w:rsidR="00F132CC">
        <w:rPr>
          <w:rFonts w:ascii="Garamond" w:hAnsi="Garamond"/>
        </w:rPr>
        <w:t xml:space="preserve"> bekreftet at dette var en gravhaug</w:t>
      </w:r>
      <w:proofErr w:type="gramStart"/>
      <w:r w:rsidR="006D6F93">
        <w:rPr>
          <w:rFonts w:ascii="Garamond" w:hAnsi="Garamond"/>
        </w:rPr>
        <w:t xml:space="preserve"> (id.</w:t>
      </w:r>
      <w:proofErr w:type="gramEnd"/>
      <w:r w:rsidR="006D6F93">
        <w:rPr>
          <w:rFonts w:ascii="Garamond" w:hAnsi="Garamond"/>
        </w:rPr>
        <w:t>122084)</w:t>
      </w:r>
      <w:r w:rsidR="00121622">
        <w:rPr>
          <w:rFonts w:ascii="Garamond" w:hAnsi="Garamond"/>
        </w:rPr>
        <w:t>.</w:t>
      </w:r>
      <w:r>
        <w:rPr>
          <w:rFonts w:ascii="Garamond" w:hAnsi="Garamond"/>
        </w:rPr>
        <w:t xml:space="preserve"> </w:t>
      </w:r>
      <w:r w:rsidR="00121622">
        <w:rPr>
          <w:rFonts w:ascii="Garamond" w:hAnsi="Garamond"/>
        </w:rPr>
        <w:t>Gravhauger</w:t>
      </w:r>
      <w:r w:rsidR="00CC558B">
        <w:rPr>
          <w:rFonts w:ascii="Garamond" w:hAnsi="Garamond"/>
        </w:rPr>
        <w:t xml:space="preserve"> </w:t>
      </w:r>
      <w:r w:rsidR="00121622">
        <w:rPr>
          <w:rFonts w:ascii="Garamond" w:hAnsi="Garamond"/>
        </w:rPr>
        <w:t>er</w:t>
      </w:r>
      <w:r w:rsidR="00CC558B">
        <w:rPr>
          <w:rFonts w:ascii="Garamond" w:hAnsi="Garamond"/>
        </w:rPr>
        <w:t xml:space="preserve"> automatisk fredet</w:t>
      </w:r>
      <w:r w:rsidR="00121622">
        <w:rPr>
          <w:rFonts w:ascii="Garamond" w:hAnsi="Garamond"/>
        </w:rPr>
        <w:t>e</w:t>
      </w:r>
      <w:r w:rsidR="00CC558B">
        <w:rPr>
          <w:rFonts w:ascii="Garamond" w:hAnsi="Garamond"/>
        </w:rPr>
        <w:t xml:space="preserve"> kulturminne</w:t>
      </w:r>
      <w:r w:rsidR="00121622">
        <w:rPr>
          <w:rFonts w:ascii="Garamond" w:hAnsi="Garamond"/>
        </w:rPr>
        <w:t>r</w:t>
      </w:r>
      <w:r w:rsidR="00CC558B">
        <w:rPr>
          <w:rFonts w:ascii="Garamond" w:hAnsi="Garamond"/>
        </w:rPr>
        <w:t>.</w:t>
      </w:r>
    </w:p>
    <w:p w:rsidR="00F132CC" w:rsidRDefault="00F132CC" w:rsidP="00E71B0D">
      <w:pPr>
        <w:rPr>
          <w:rFonts w:ascii="Garamond" w:hAnsi="Garamond"/>
        </w:rPr>
      </w:pPr>
    </w:p>
    <w:p w:rsidR="00F132CC" w:rsidRDefault="00F132CC" w:rsidP="00E71B0D">
      <w:pPr>
        <w:rPr>
          <w:rFonts w:ascii="Garamond" w:hAnsi="Garamond"/>
        </w:rPr>
      </w:pPr>
      <w:r>
        <w:rPr>
          <w:rFonts w:ascii="Garamond" w:hAnsi="Garamond"/>
        </w:rPr>
        <w:t xml:space="preserve">Angående parsell for dyrket mark på </w:t>
      </w:r>
      <w:proofErr w:type="spellStart"/>
      <w:r>
        <w:rPr>
          <w:rFonts w:ascii="Garamond" w:hAnsi="Garamond"/>
        </w:rPr>
        <w:t>Hallråa</w:t>
      </w:r>
      <w:proofErr w:type="spellEnd"/>
      <w:r>
        <w:rPr>
          <w:rFonts w:ascii="Garamond" w:hAnsi="Garamond"/>
        </w:rPr>
        <w:t xml:space="preserve"> ble området sjaktet med gravemaskin. Her ble det funnet en kokegrop, som ble arkeologisk utgravd på stedet.</w:t>
      </w:r>
      <w:r w:rsidR="004534AC">
        <w:rPr>
          <w:rFonts w:ascii="Garamond" w:hAnsi="Garamond"/>
        </w:rPr>
        <w:t xml:space="preserve"> </w:t>
      </w:r>
    </w:p>
    <w:p w:rsidR="004269CC" w:rsidRDefault="004269CC" w:rsidP="00E71B0D">
      <w:pPr>
        <w:rPr>
          <w:rFonts w:ascii="Garamond" w:hAnsi="Garamond"/>
        </w:rPr>
      </w:pPr>
    </w:p>
    <w:p w:rsidR="007335D0" w:rsidRDefault="00716E99" w:rsidP="00E71B0D">
      <w:pPr>
        <w:rPr>
          <w:rFonts w:ascii="Garamond" w:hAnsi="Garamond"/>
          <w:b/>
        </w:rPr>
      </w:pPr>
      <w:r>
        <w:rPr>
          <w:rFonts w:ascii="Garamond" w:hAnsi="Garamond"/>
        </w:rPr>
        <w:t xml:space="preserve">Følgende merknad er kommet fra </w:t>
      </w:r>
      <w:r w:rsidRPr="00716E99">
        <w:rPr>
          <w:rFonts w:ascii="Garamond" w:hAnsi="Garamond"/>
          <w:b/>
        </w:rPr>
        <w:t xml:space="preserve">Sør – Trøndelag </w:t>
      </w:r>
      <w:r>
        <w:rPr>
          <w:rFonts w:ascii="Garamond" w:hAnsi="Garamond"/>
          <w:b/>
        </w:rPr>
        <w:t>Fylkesko</w:t>
      </w:r>
      <w:r w:rsidRPr="00716E99">
        <w:rPr>
          <w:rFonts w:ascii="Garamond" w:hAnsi="Garamond"/>
          <w:b/>
        </w:rPr>
        <w:t>mmune</w:t>
      </w:r>
      <w:r>
        <w:rPr>
          <w:rFonts w:ascii="Garamond" w:hAnsi="Garamond"/>
          <w:b/>
        </w:rPr>
        <w:t xml:space="preserve"> (STFK)</w:t>
      </w:r>
      <w:r w:rsidRPr="00716E99">
        <w:rPr>
          <w:rFonts w:ascii="Garamond" w:hAnsi="Garamond"/>
          <w:b/>
        </w:rPr>
        <w:t>:</w:t>
      </w:r>
    </w:p>
    <w:p w:rsidR="00716E99" w:rsidRDefault="00716E99" w:rsidP="00716E99">
      <w:pPr>
        <w:numPr>
          <w:ilvl w:val="0"/>
          <w:numId w:val="7"/>
        </w:numPr>
        <w:rPr>
          <w:rFonts w:ascii="Garamond" w:hAnsi="Garamond"/>
        </w:rPr>
      </w:pPr>
      <w:r>
        <w:rPr>
          <w:rFonts w:ascii="Garamond" w:hAnsi="Garamond"/>
        </w:rPr>
        <w:t>Påpeker at gravhauger er et kulturminne som har blitt kraftig desimert. Samtidig har de en stor opplevelse</w:t>
      </w:r>
      <w:r w:rsidR="001A4B12">
        <w:rPr>
          <w:rFonts w:ascii="Garamond" w:hAnsi="Garamond"/>
        </w:rPr>
        <w:t>s</w:t>
      </w:r>
      <w:r>
        <w:rPr>
          <w:rFonts w:ascii="Garamond" w:hAnsi="Garamond"/>
        </w:rPr>
        <w:t>verdi.</w:t>
      </w:r>
      <w:r w:rsidR="00990F55">
        <w:rPr>
          <w:rFonts w:ascii="Garamond" w:hAnsi="Garamond"/>
        </w:rPr>
        <w:t xml:space="preserve"> Det er sjelden at Riksantikvaren gir dispensasjon for fjerning av gravhauger.</w:t>
      </w:r>
    </w:p>
    <w:p w:rsidR="001A4B12" w:rsidRDefault="001A4B12" w:rsidP="00716E99">
      <w:pPr>
        <w:numPr>
          <w:ilvl w:val="0"/>
          <w:numId w:val="7"/>
        </w:numPr>
        <w:rPr>
          <w:rFonts w:ascii="Garamond" w:hAnsi="Garamond"/>
        </w:rPr>
      </w:pPr>
      <w:r>
        <w:rPr>
          <w:rFonts w:ascii="Garamond" w:hAnsi="Garamond"/>
        </w:rPr>
        <w:t xml:space="preserve">STFK </w:t>
      </w:r>
      <w:r w:rsidR="004534AC">
        <w:rPr>
          <w:rFonts w:ascii="Garamond" w:hAnsi="Garamond"/>
        </w:rPr>
        <w:t xml:space="preserve">viser </w:t>
      </w:r>
      <w:r>
        <w:rPr>
          <w:rFonts w:ascii="Garamond" w:hAnsi="Garamond"/>
        </w:rPr>
        <w:t>til at det er jobbet lenge med denne reguleringsplanen og at en rekke alternativer for veifremføring til næringsområdet er vurdert. Når denne veitraseen endelig har blitt valgt vil STFK derfor akseptere at gravhaugen må vike for andre samfunnsinteresser.</w:t>
      </w:r>
    </w:p>
    <w:p w:rsidR="001A4B12" w:rsidRDefault="004534AC" w:rsidP="00716E99">
      <w:pPr>
        <w:numPr>
          <w:ilvl w:val="0"/>
          <w:numId w:val="7"/>
        </w:numPr>
        <w:rPr>
          <w:rFonts w:ascii="Garamond" w:hAnsi="Garamond"/>
        </w:rPr>
      </w:pPr>
      <w:r>
        <w:rPr>
          <w:rFonts w:ascii="Garamond" w:hAnsi="Garamond"/>
        </w:rPr>
        <w:t>STFK kan</w:t>
      </w:r>
      <w:r w:rsidR="001A4B12">
        <w:rPr>
          <w:rFonts w:ascii="Garamond" w:hAnsi="Garamond"/>
        </w:rPr>
        <w:t xml:space="preserve"> innvilge dispensasjon for kulturminnelovens bestemmelser med vilkår om en arkeologisk undersøkelse av gravhaugen.</w:t>
      </w:r>
    </w:p>
    <w:p w:rsidR="001A4B12" w:rsidRDefault="001A4B12" w:rsidP="001A4B12">
      <w:pPr>
        <w:rPr>
          <w:rFonts w:ascii="Garamond" w:hAnsi="Garamond"/>
        </w:rPr>
      </w:pPr>
    </w:p>
    <w:p w:rsidR="001A4B12" w:rsidRDefault="001A4B12" w:rsidP="001A4B12">
      <w:pPr>
        <w:rPr>
          <w:rFonts w:ascii="Garamond" w:hAnsi="Garamond"/>
          <w:u w:val="single"/>
        </w:rPr>
      </w:pPr>
      <w:r>
        <w:rPr>
          <w:rFonts w:ascii="Garamond" w:hAnsi="Garamond"/>
        </w:rPr>
        <w:t>Riksantikvaren (RA)</w:t>
      </w:r>
      <w:r w:rsidR="00B36FFC">
        <w:rPr>
          <w:rFonts w:ascii="Garamond" w:hAnsi="Garamond"/>
        </w:rPr>
        <w:t xml:space="preserve"> har tidligere behandlet reguleringsplanen</w:t>
      </w:r>
      <w:r w:rsidR="00295B5A">
        <w:rPr>
          <w:rFonts w:ascii="Garamond" w:hAnsi="Garamond"/>
        </w:rPr>
        <w:t xml:space="preserve"> (vedtak </w:t>
      </w:r>
      <w:proofErr w:type="gramStart"/>
      <w:r w:rsidR="00295B5A">
        <w:rPr>
          <w:rFonts w:ascii="Garamond" w:hAnsi="Garamond"/>
        </w:rPr>
        <w:t>04.05.2017</w:t>
      </w:r>
      <w:proofErr w:type="gramEnd"/>
      <w:r w:rsidR="00295B5A">
        <w:rPr>
          <w:rFonts w:ascii="Garamond" w:hAnsi="Garamond"/>
        </w:rPr>
        <w:t>)</w:t>
      </w:r>
      <w:r w:rsidR="00B36FFC">
        <w:rPr>
          <w:rFonts w:ascii="Garamond" w:hAnsi="Garamond"/>
        </w:rPr>
        <w:t xml:space="preserve"> og gitt dispensasjon fra kulturminnelovens bestemmelser for to fangstgrope</w:t>
      </w:r>
      <w:r w:rsidR="006D6F93">
        <w:rPr>
          <w:rFonts w:ascii="Garamond" w:hAnsi="Garamond"/>
        </w:rPr>
        <w:t>r(id. 221663 og id. 221664)</w:t>
      </w:r>
      <w:r w:rsidR="00B36FFC">
        <w:rPr>
          <w:rFonts w:ascii="Garamond" w:hAnsi="Garamond"/>
        </w:rPr>
        <w:t xml:space="preserve">. Når resten av </w:t>
      </w:r>
      <w:r w:rsidR="006D6F93">
        <w:rPr>
          <w:rFonts w:ascii="Garamond" w:hAnsi="Garamond"/>
        </w:rPr>
        <w:t>planområd</w:t>
      </w:r>
      <w:r w:rsidR="00295B5A">
        <w:rPr>
          <w:rFonts w:ascii="Garamond" w:hAnsi="Garamond"/>
        </w:rPr>
        <w:t>et nå gjøres rettskraftig</w:t>
      </w:r>
      <w:r w:rsidR="006D6F93">
        <w:rPr>
          <w:rFonts w:ascii="Garamond" w:hAnsi="Garamond"/>
        </w:rPr>
        <w:t xml:space="preserve"> </w:t>
      </w:r>
      <w:r w:rsidR="00295B5A">
        <w:rPr>
          <w:rFonts w:ascii="Garamond" w:hAnsi="Garamond"/>
        </w:rPr>
        <w:t xml:space="preserve">anbefaler </w:t>
      </w:r>
      <w:r w:rsidR="00AA094D">
        <w:rPr>
          <w:rFonts w:ascii="Garamond" w:hAnsi="Garamond"/>
        </w:rPr>
        <w:t>Riksantikvaren v/</w:t>
      </w:r>
      <w:r w:rsidR="00295B5A">
        <w:rPr>
          <w:rFonts w:ascii="Garamond" w:hAnsi="Garamond"/>
        </w:rPr>
        <w:t xml:space="preserve">STFK at eksisterende </w:t>
      </w:r>
      <w:r w:rsidR="00295B5A">
        <w:rPr>
          <w:rFonts w:ascii="Garamond" w:hAnsi="Garamond"/>
        </w:rPr>
        <w:lastRenderedPageBreak/>
        <w:t>bestemmelse slås sammen</w:t>
      </w:r>
      <w:r w:rsidR="006D6F93">
        <w:rPr>
          <w:rFonts w:ascii="Garamond" w:hAnsi="Garamond"/>
        </w:rPr>
        <w:t xml:space="preserve"> </w:t>
      </w:r>
      <w:r w:rsidR="00295B5A">
        <w:rPr>
          <w:rFonts w:ascii="Garamond" w:hAnsi="Garamond"/>
        </w:rPr>
        <w:t xml:space="preserve">med </w:t>
      </w:r>
      <w:r w:rsidR="00AA094D">
        <w:rPr>
          <w:rFonts w:ascii="Garamond" w:hAnsi="Garamond"/>
        </w:rPr>
        <w:t xml:space="preserve">allerede vedtatt bestemmelse. Riksantikvaren v/STFK har følgende </w:t>
      </w:r>
      <w:r w:rsidR="00AA094D" w:rsidRPr="00AA094D">
        <w:rPr>
          <w:rFonts w:ascii="Garamond" w:hAnsi="Garamond"/>
          <w:u w:val="single"/>
        </w:rPr>
        <w:t>vilkår for egengodkjenning:</w:t>
      </w:r>
    </w:p>
    <w:p w:rsidR="00AA094D" w:rsidRPr="00AA094D" w:rsidRDefault="00AA094D" w:rsidP="001A4B12">
      <w:pPr>
        <w:rPr>
          <w:rFonts w:ascii="Garamond" w:hAnsi="Garamond"/>
          <w:u w:val="single"/>
        </w:rPr>
      </w:pPr>
    </w:p>
    <w:p w:rsidR="00AA094D" w:rsidRPr="00AA094D" w:rsidRDefault="00AA094D" w:rsidP="00AA094D">
      <w:pPr>
        <w:tabs>
          <w:tab w:val="left" w:pos="4760"/>
        </w:tabs>
        <w:spacing w:line="260" w:lineRule="exact"/>
        <w:rPr>
          <w:rFonts w:ascii="Garamond" w:hAnsi="Garamond"/>
          <w:i/>
        </w:rPr>
      </w:pPr>
      <w:r w:rsidRPr="00AA094D">
        <w:rPr>
          <w:rFonts w:ascii="Garamond" w:hAnsi="Garamond"/>
          <w:i/>
        </w:rPr>
        <w:t xml:space="preserve">Kulturminnene id. 122084 og id. 221663, </w:t>
      </w:r>
      <w:r w:rsidR="0067665E">
        <w:rPr>
          <w:rFonts w:ascii="Garamond" w:hAnsi="Garamond"/>
          <w:i/>
        </w:rPr>
        <w:t xml:space="preserve">id. </w:t>
      </w:r>
      <w:r w:rsidRPr="00AA094D">
        <w:rPr>
          <w:rFonts w:ascii="Garamond" w:hAnsi="Garamond"/>
          <w:i/>
        </w:rPr>
        <w:t>2211664skal merkes i plankartet som bestemmelsesområder.</w:t>
      </w:r>
      <w:r w:rsidR="00317551">
        <w:rPr>
          <w:rFonts w:ascii="Garamond" w:hAnsi="Garamond"/>
          <w:i/>
        </w:rPr>
        <w:t xml:space="preserve"> </w:t>
      </w:r>
    </w:p>
    <w:p w:rsidR="00295B5A" w:rsidRDefault="00295B5A" w:rsidP="001A4B12">
      <w:pPr>
        <w:rPr>
          <w:rFonts w:ascii="Garamond" w:hAnsi="Garamond"/>
          <w:i/>
        </w:rPr>
      </w:pPr>
    </w:p>
    <w:p w:rsidR="00AA094D" w:rsidRPr="00AA094D" w:rsidRDefault="00AA094D" w:rsidP="001A4B12">
      <w:pPr>
        <w:rPr>
          <w:rFonts w:ascii="Garamond" w:hAnsi="Garamond"/>
          <w:i/>
        </w:rPr>
      </w:pPr>
      <w:r w:rsidRPr="00AA094D">
        <w:rPr>
          <w:rFonts w:ascii="Garamond" w:hAnsi="Garamond"/>
          <w:i/>
        </w:rPr>
        <w:t>Ordlyden i reguleringsplanens bestemmelser § 4.1, 3. kulepunkt må endres til følgende tekst:</w:t>
      </w:r>
    </w:p>
    <w:p w:rsidR="00295B5A" w:rsidRPr="00AA094D" w:rsidRDefault="00295B5A" w:rsidP="00295B5A">
      <w:pPr>
        <w:tabs>
          <w:tab w:val="left" w:pos="-426"/>
          <w:tab w:val="left" w:pos="709"/>
          <w:tab w:val="left" w:pos="1418"/>
          <w:tab w:val="left" w:pos="2127"/>
          <w:tab w:val="left" w:pos="2835"/>
          <w:tab w:val="left" w:pos="4760"/>
          <w:tab w:val="left" w:pos="6336"/>
          <w:tab w:val="left" w:pos="7632"/>
          <w:tab w:val="left" w:pos="8928"/>
        </w:tabs>
        <w:spacing w:line="260" w:lineRule="exact"/>
        <w:ind w:right="50"/>
        <w:rPr>
          <w:rFonts w:ascii="Garamond" w:hAnsi="Garamond"/>
          <w:i/>
        </w:rPr>
      </w:pPr>
      <w:r w:rsidRPr="00AA094D">
        <w:rPr>
          <w:rFonts w:ascii="Garamond" w:hAnsi="Garamond"/>
          <w:i/>
        </w:rPr>
        <w:t>«Før iverksetting av tiltak i medhold av planen skal det foretas arkeologisk utgraving av</w:t>
      </w:r>
    </w:p>
    <w:p w:rsidR="00295B5A" w:rsidRPr="00AA094D" w:rsidRDefault="00295B5A" w:rsidP="00295B5A">
      <w:pPr>
        <w:tabs>
          <w:tab w:val="left" w:pos="-426"/>
          <w:tab w:val="left" w:pos="709"/>
          <w:tab w:val="left" w:pos="1418"/>
          <w:tab w:val="left" w:pos="2127"/>
          <w:tab w:val="left" w:pos="2835"/>
          <w:tab w:val="left" w:pos="4760"/>
          <w:tab w:val="left" w:pos="6336"/>
          <w:tab w:val="left" w:pos="7632"/>
          <w:tab w:val="left" w:pos="8928"/>
        </w:tabs>
        <w:spacing w:line="260" w:lineRule="exact"/>
        <w:ind w:right="50"/>
        <w:rPr>
          <w:rFonts w:ascii="Garamond" w:hAnsi="Garamond"/>
          <w:i/>
        </w:rPr>
      </w:pPr>
      <w:r w:rsidRPr="00AA094D">
        <w:rPr>
          <w:rFonts w:ascii="Garamond" w:hAnsi="Garamond"/>
          <w:i/>
        </w:rPr>
        <w:t>følgende berørte og automatisk fredete kulturminner: fangstgropene id. 221663 (#1) og id. 221664 (#2) samt gravhaugen id. 122084 (#3). Det skal tas kontakt med Sør-Trøndelag fylkeskommune i god tid før tiltaket skal gjennomføres slik at omfanget av den arkeologiske granskingen kan fastsettes.»</w:t>
      </w:r>
    </w:p>
    <w:p w:rsidR="00295B5A" w:rsidRPr="00AA094D" w:rsidRDefault="00295B5A" w:rsidP="00295B5A">
      <w:pPr>
        <w:tabs>
          <w:tab w:val="left" w:pos="-426"/>
          <w:tab w:val="left" w:pos="709"/>
          <w:tab w:val="left" w:pos="1418"/>
          <w:tab w:val="left" w:pos="2127"/>
          <w:tab w:val="left" w:pos="2835"/>
          <w:tab w:val="left" w:pos="4760"/>
          <w:tab w:val="left" w:pos="6336"/>
          <w:tab w:val="left" w:pos="7632"/>
          <w:tab w:val="left" w:pos="8928"/>
        </w:tabs>
        <w:spacing w:line="260" w:lineRule="exact"/>
        <w:ind w:right="50"/>
        <w:rPr>
          <w:rFonts w:ascii="Garamond" w:hAnsi="Garamond"/>
        </w:rPr>
      </w:pPr>
    </w:p>
    <w:p w:rsidR="00295B5A" w:rsidRPr="006169D5" w:rsidRDefault="00216E46" w:rsidP="00295B5A">
      <w:pPr>
        <w:tabs>
          <w:tab w:val="left" w:pos="-426"/>
          <w:tab w:val="left" w:pos="709"/>
          <w:tab w:val="left" w:pos="1418"/>
          <w:tab w:val="left" w:pos="2127"/>
          <w:tab w:val="left" w:pos="2835"/>
          <w:tab w:val="left" w:pos="4760"/>
          <w:tab w:val="left" w:pos="6336"/>
          <w:tab w:val="left" w:pos="7632"/>
          <w:tab w:val="left" w:pos="8928"/>
        </w:tabs>
        <w:spacing w:line="260" w:lineRule="exact"/>
        <w:ind w:right="50"/>
        <w:rPr>
          <w:rFonts w:ascii="Garamond" w:hAnsi="Garamond"/>
          <w:i/>
        </w:rPr>
      </w:pPr>
      <w:r>
        <w:rPr>
          <w:rFonts w:ascii="Garamond" w:hAnsi="Garamond"/>
          <w:i/>
        </w:rPr>
        <w:t>Plankartene</w:t>
      </w:r>
      <w:r w:rsidR="00295B5A" w:rsidRPr="006169D5">
        <w:rPr>
          <w:rFonts w:ascii="Garamond" w:hAnsi="Garamond"/>
          <w:i/>
        </w:rPr>
        <w:t xml:space="preserve"> må også endres for å vise at det gis dispensasjon fra kulturminnelovens bestemmelser for gravhaugen.</w:t>
      </w:r>
    </w:p>
    <w:p w:rsidR="00295B5A" w:rsidRDefault="00295B5A" w:rsidP="001A4B12">
      <w:pPr>
        <w:rPr>
          <w:rFonts w:ascii="Garamond" w:hAnsi="Garamond"/>
        </w:rPr>
      </w:pPr>
    </w:p>
    <w:p w:rsidR="00AD1471" w:rsidRDefault="00AD1471" w:rsidP="00571006">
      <w:pPr>
        <w:rPr>
          <w:rFonts w:ascii="Garamond" w:hAnsi="Garamond"/>
          <w:b/>
        </w:rPr>
      </w:pPr>
    </w:p>
    <w:p w:rsidR="00AD1471" w:rsidRDefault="00AD1471" w:rsidP="00571006">
      <w:pPr>
        <w:rPr>
          <w:rFonts w:ascii="Garamond" w:hAnsi="Garamond"/>
          <w:b/>
        </w:rPr>
      </w:pPr>
    </w:p>
    <w:p w:rsidR="00571006" w:rsidRDefault="00571006" w:rsidP="00571006">
      <w:pPr>
        <w:rPr>
          <w:rFonts w:ascii="Garamond" w:hAnsi="Garamond"/>
          <w:b/>
        </w:rPr>
      </w:pPr>
      <w:r>
        <w:rPr>
          <w:rFonts w:ascii="Garamond" w:hAnsi="Garamond"/>
          <w:b/>
        </w:rPr>
        <w:t>Vilkår for egengodkjenning</w:t>
      </w:r>
    </w:p>
    <w:p w:rsidR="00571006" w:rsidRDefault="009B10D5" w:rsidP="00571006">
      <w:pPr>
        <w:rPr>
          <w:rFonts w:ascii="Garamond" w:hAnsi="Garamond"/>
        </w:rPr>
      </w:pPr>
      <w:r>
        <w:rPr>
          <w:rFonts w:ascii="Garamond" w:hAnsi="Garamond"/>
        </w:rPr>
        <w:t xml:space="preserve">Områder som har ligget som unntatt rettsvirkning i </w:t>
      </w:r>
      <w:r w:rsidR="00571006">
        <w:rPr>
          <w:rFonts w:ascii="Garamond" w:hAnsi="Garamond"/>
        </w:rPr>
        <w:t>Reguleringsplan for Støren Næringsområde kan i utgangspunktet bare vedtas i sin helhet dersom Kommunestyret imøtekommer vilkår for egengodkjenning ved sluttbehandlingen. D</w:t>
      </w:r>
      <w:r>
        <w:rPr>
          <w:rFonts w:ascii="Garamond" w:hAnsi="Garamond"/>
        </w:rPr>
        <w:t>ersom kommunestyret mener at vil</w:t>
      </w:r>
      <w:r w:rsidR="00571006">
        <w:rPr>
          <w:rFonts w:ascii="Garamond" w:hAnsi="Garamond"/>
        </w:rPr>
        <w:t>kår for egengodkjenning ikke skal imøtekommes, kan kommunestyret anmode om mekling/ny forhan</w:t>
      </w:r>
      <w:r>
        <w:rPr>
          <w:rFonts w:ascii="Garamond" w:hAnsi="Garamond"/>
        </w:rPr>
        <w:t>dl</w:t>
      </w:r>
      <w:r w:rsidR="00571006">
        <w:rPr>
          <w:rFonts w:ascii="Garamond" w:hAnsi="Garamond"/>
        </w:rPr>
        <w:t>ing om ny og omforent løsning. Dersom meklingen ikke fører frem vil går saken videre til kommunal- og moderniseringsdepartementet.</w:t>
      </w:r>
    </w:p>
    <w:p w:rsidR="00E71B0D" w:rsidRPr="00BB2D91" w:rsidRDefault="00E71B0D" w:rsidP="00E71B0D">
      <w:pPr>
        <w:pStyle w:val="Overskrift2"/>
        <w:rPr>
          <w:rFonts w:ascii="Garamond" w:hAnsi="Garamond"/>
        </w:rPr>
      </w:pPr>
      <w:r w:rsidRPr="00BB2D91">
        <w:rPr>
          <w:rFonts w:ascii="Garamond" w:hAnsi="Garamond"/>
        </w:rPr>
        <w:t>Vurdering</w:t>
      </w:r>
    </w:p>
    <w:p w:rsidR="008E4ECE" w:rsidRPr="008E4ECE" w:rsidRDefault="008E4ECE" w:rsidP="00E71B0D">
      <w:pPr>
        <w:rPr>
          <w:rFonts w:ascii="Garamond" w:hAnsi="Garamond"/>
          <w:u w:val="single"/>
        </w:rPr>
      </w:pPr>
      <w:r w:rsidRPr="008E4ECE">
        <w:rPr>
          <w:rFonts w:ascii="Garamond" w:hAnsi="Garamond"/>
          <w:u w:val="single"/>
        </w:rPr>
        <w:t>Vilkår for egengodkjenning</w:t>
      </w:r>
    </w:p>
    <w:p w:rsidR="00AB5165" w:rsidRDefault="008E4ECE" w:rsidP="00E71B0D">
      <w:pPr>
        <w:rPr>
          <w:rFonts w:ascii="Garamond" w:hAnsi="Garamond"/>
        </w:rPr>
      </w:pPr>
      <w:r>
        <w:rPr>
          <w:rFonts w:ascii="Garamond" w:hAnsi="Garamond"/>
        </w:rPr>
        <w:t xml:space="preserve">Vilkår for egengodkjenning </w:t>
      </w:r>
      <w:r w:rsidR="00425A9D">
        <w:rPr>
          <w:rFonts w:ascii="Garamond" w:hAnsi="Garamond"/>
        </w:rPr>
        <w:t xml:space="preserve">fra STFK </w:t>
      </w:r>
      <w:r>
        <w:rPr>
          <w:rFonts w:ascii="Garamond" w:hAnsi="Garamond"/>
        </w:rPr>
        <w:t xml:space="preserve">medfører </w:t>
      </w:r>
      <w:r w:rsidR="00910CDA">
        <w:rPr>
          <w:rFonts w:ascii="Garamond" w:hAnsi="Garamond"/>
        </w:rPr>
        <w:t>at forslag til tekst i dagens planbestemmelse endres til også å omfatte gravhaug på Skårvoll.</w:t>
      </w:r>
      <w:r>
        <w:rPr>
          <w:rFonts w:ascii="Garamond" w:hAnsi="Garamond"/>
        </w:rPr>
        <w:t xml:space="preserve"> </w:t>
      </w:r>
      <w:r w:rsidR="00910CDA">
        <w:rPr>
          <w:rFonts w:ascii="Garamond" w:hAnsi="Garamond"/>
        </w:rPr>
        <w:t>Ny regule</w:t>
      </w:r>
      <w:r w:rsidR="00BC70BD">
        <w:rPr>
          <w:rFonts w:ascii="Garamond" w:hAnsi="Garamond"/>
        </w:rPr>
        <w:t xml:space="preserve">ringsbestemmelse medfører </w:t>
      </w:r>
      <w:r w:rsidR="00910CDA">
        <w:rPr>
          <w:rFonts w:ascii="Garamond" w:hAnsi="Garamond"/>
        </w:rPr>
        <w:t xml:space="preserve">en </w:t>
      </w:r>
      <w:r>
        <w:rPr>
          <w:rFonts w:ascii="Garamond" w:hAnsi="Garamond"/>
        </w:rPr>
        <w:t>arkeologisk utgravi</w:t>
      </w:r>
      <w:r w:rsidR="00AB5165">
        <w:rPr>
          <w:rFonts w:ascii="Garamond" w:hAnsi="Garamond"/>
        </w:rPr>
        <w:t>ng</w:t>
      </w:r>
      <w:r w:rsidR="0043793B">
        <w:rPr>
          <w:rFonts w:ascii="Garamond" w:hAnsi="Garamond"/>
        </w:rPr>
        <w:t xml:space="preserve"> av</w:t>
      </w:r>
      <w:r w:rsidR="00AB5165">
        <w:rPr>
          <w:rFonts w:ascii="Garamond" w:hAnsi="Garamond"/>
        </w:rPr>
        <w:t xml:space="preserve"> </w:t>
      </w:r>
      <w:r>
        <w:rPr>
          <w:rFonts w:ascii="Garamond" w:hAnsi="Garamond"/>
        </w:rPr>
        <w:t>gravhaug før utbygging av vei kan gjen</w:t>
      </w:r>
      <w:r w:rsidR="00AB5165">
        <w:rPr>
          <w:rFonts w:ascii="Garamond" w:hAnsi="Garamond"/>
        </w:rPr>
        <w:t>nomføres.</w:t>
      </w:r>
      <w:r w:rsidR="00910CDA">
        <w:rPr>
          <w:rFonts w:ascii="Garamond" w:hAnsi="Garamond"/>
        </w:rPr>
        <w:t xml:space="preserve"> </w:t>
      </w:r>
      <w:r w:rsidR="00990F55">
        <w:rPr>
          <w:rFonts w:ascii="Garamond" w:hAnsi="Garamond"/>
        </w:rPr>
        <w:t xml:space="preserve">Rådmannen mener det er </w:t>
      </w:r>
      <w:r w:rsidR="0043793B">
        <w:rPr>
          <w:rFonts w:ascii="Garamond" w:hAnsi="Garamond"/>
        </w:rPr>
        <w:t>nødvendig</w:t>
      </w:r>
      <w:r w:rsidR="00990F55">
        <w:rPr>
          <w:rFonts w:ascii="Garamond" w:hAnsi="Garamond"/>
        </w:rPr>
        <w:t xml:space="preserve"> at det gis dispensasjon for å kunne sluttføre reguleringsarbeidet med tanke på å realisere Støren Næringsområde Sør. </w:t>
      </w:r>
      <w:r w:rsidR="00927D32">
        <w:rPr>
          <w:rFonts w:ascii="Garamond" w:hAnsi="Garamond"/>
        </w:rPr>
        <w:t xml:space="preserve">En utbygging sør for Støren </w:t>
      </w:r>
      <w:r w:rsidR="00990F55">
        <w:rPr>
          <w:rFonts w:ascii="Garamond" w:hAnsi="Garamond"/>
        </w:rPr>
        <w:t xml:space="preserve">området </w:t>
      </w:r>
      <w:r w:rsidR="00927D32">
        <w:rPr>
          <w:rFonts w:ascii="Garamond" w:hAnsi="Garamond"/>
        </w:rPr>
        <w:t>omhandler viktige samfunnsinteresser i</w:t>
      </w:r>
      <w:r w:rsidR="00910CDA">
        <w:rPr>
          <w:rFonts w:ascii="Garamond" w:hAnsi="Garamond"/>
        </w:rPr>
        <w:t xml:space="preserve"> en videre utvikling av kommunesenteret. </w:t>
      </w:r>
      <w:r w:rsidR="00927D32">
        <w:rPr>
          <w:rFonts w:ascii="Garamond" w:hAnsi="Garamond"/>
        </w:rPr>
        <w:t>Rådmannen anbefaler derfor å imøtekomm</w:t>
      </w:r>
      <w:r w:rsidR="00910CDA">
        <w:rPr>
          <w:rFonts w:ascii="Garamond" w:hAnsi="Garamond"/>
        </w:rPr>
        <w:t>e vilkår for egengodkjenning.</w:t>
      </w:r>
      <w:r w:rsidR="00927D32">
        <w:rPr>
          <w:rFonts w:ascii="Garamond" w:hAnsi="Garamond"/>
        </w:rPr>
        <w:t xml:space="preserve"> </w:t>
      </w:r>
    </w:p>
    <w:p w:rsidR="00BC70BD" w:rsidRDefault="00BC70BD" w:rsidP="00E71B0D">
      <w:pPr>
        <w:rPr>
          <w:rFonts w:ascii="Garamond" w:hAnsi="Garamond"/>
        </w:rPr>
      </w:pPr>
    </w:p>
    <w:p w:rsidR="00BB0FE7" w:rsidRDefault="00BB0FE7" w:rsidP="00BB0FE7">
      <w:pPr>
        <w:rPr>
          <w:rFonts w:ascii="Garamond" w:hAnsi="Garamond"/>
        </w:rPr>
      </w:pPr>
      <w:r>
        <w:rPr>
          <w:rFonts w:ascii="Garamond" w:hAnsi="Garamond"/>
        </w:rPr>
        <w:t>Dersom kommunestyret ikke imøtekommer vilkår for egengodkjenning får vi ikke en ferdig godkjent reguleringsplan, og veien opp til næringsområdet kan ikke realiseres i henhold til reguleringsplanen.</w:t>
      </w:r>
    </w:p>
    <w:p w:rsidR="00927D32" w:rsidRDefault="00927D32" w:rsidP="00E71B0D">
      <w:pPr>
        <w:rPr>
          <w:rFonts w:ascii="Garamond" w:hAnsi="Garamond"/>
        </w:rPr>
      </w:pPr>
    </w:p>
    <w:p w:rsidR="00E71B0D" w:rsidRDefault="00BB0FE7" w:rsidP="00E71B0D">
      <w:pPr>
        <w:rPr>
          <w:rFonts w:ascii="Garamond" w:hAnsi="Garamond"/>
          <w:u w:val="single"/>
        </w:rPr>
      </w:pPr>
      <w:r>
        <w:rPr>
          <w:rFonts w:ascii="Garamond" w:hAnsi="Garamond"/>
          <w:u w:val="single"/>
        </w:rPr>
        <w:t>Videre prosess</w:t>
      </w:r>
    </w:p>
    <w:p w:rsidR="00216E46" w:rsidRDefault="00204CD0" w:rsidP="00E71B0D">
      <w:pPr>
        <w:rPr>
          <w:rFonts w:ascii="Garamond" w:hAnsi="Garamond"/>
        </w:rPr>
      </w:pPr>
      <w:r>
        <w:rPr>
          <w:rFonts w:ascii="Garamond" w:hAnsi="Garamond"/>
        </w:rPr>
        <w:t xml:space="preserve">Dersom vilkår for egengodkjenning imøtekommes skal </w:t>
      </w:r>
      <w:proofErr w:type="gramStart"/>
      <w:r w:rsidR="00FD6126">
        <w:rPr>
          <w:rFonts w:ascii="Garamond" w:hAnsi="Garamond"/>
        </w:rPr>
        <w:t>vedtatt</w:t>
      </w:r>
      <w:proofErr w:type="gramEnd"/>
      <w:r>
        <w:rPr>
          <w:rFonts w:ascii="Garamond" w:hAnsi="Garamond"/>
        </w:rPr>
        <w:t xml:space="preserve"> kart og planbestemmelser sendes til Riksantikvaren som vil fatte vedtak i henhold til Kulturminnelovens § 10 for hele planområdet. </w:t>
      </w:r>
      <w:r w:rsidR="00A0154C">
        <w:rPr>
          <w:rFonts w:ascii="Garamond" w:hAnsi="Garamond"/>
        </w:rPr>
        <w:t>Videre må</w:t>
      </w:r>
      <w:r w:rsidR="00F24E39">
        <w:rPr>
          <w:rFonts w:ascii="Garamond" w:hAnsi="Garamond"/>
        </w:rPr>
        <w:t xml:space="preserve"> NTNU</w:t>
      </w:r>
      <w:r w:rsidR="00A0154C">
        <w:rPr>
          <w:rFonts w:ascii="Garamond" w:hAnsi="Garamond"/>
        </w:rPr>
        <w:t xml:space="preserve"> v/Vitenskapsmuseet</w:t>
      </w:r>
      <w:r w:rsidR="00F24E39">
        <w:rPr>
          <w:rFonts w:ascii="Garamond" w:hAnsi="Garamond"/>
        </w:rPr>
        <w:t xml:space="preserve"> engasjeres for å gjennomføre utgravingen</w:t>
      </w:r>
      <w:r w:rsidR="0043793B">
        <w:rPr>
          <w:rFonts w:ascii="Garamond" w:hAnsi="Garamond"/>
        </w:rPr>
        <w:t xml:space="preserve"> av de aktuelle kulturminnene</w:t>
      </w:r>
      <w:r w:rsidR="00F24E39">
        <w:rPr>
          <w:rFonts w:ascii="Garamond" w:hAnsi="Garamond"/>
        </w:rPr>
        <w:t xml:space="preserve">. </w:t>
      </w:r>
      <w:r w:rsidR="00B81928">
        <w:rPr>
          <w:rFonts w:ascii="Garamond" w:hAnsi="Garamond"/>
        </w:rPr>
        <w:t xml:space="preserve">Det er tiltakshaver selv som må bekoste utgravingen </w:t>
      </w:r>
      <w:r w:rsidR="0043793B">
        <w:rPr>
          <w:rFonts w:ascii="Garamond" w:hAnsi="Garamond"/>
        </w:rPr>
        <w:t>av de aktuelle kulturminner. T</w:t>
      </w:r>
      <w:r w:rsidR="00F24E39">
        <w:rPr>
          <w:rFonts w:ascii="Garamond" w:hAnsi="Garamond"/>
        </w:rPr>
        <w:t>o</w:t>
      </w:r>
      <w:r w:rsidR="0043793B">
        <w:rPr>
          <w:rFonts w:ascii="Garamond" w:hAnsi="Garamond"/>
        </w:rPr>
        <w:t xml:space="preserve"> fangstgroper og en gravhaug </w:t>
      </w:r>
      <w:r w:rsidR="00BA0A77">
        <w:rPr>
          <w:rFonts w:ascii="Garamond" w:hAnsi="Garamond"/>
        </w:rPr>
        <w:t>er beregnet t</w:t>
      </w:r>
      <w:r w:rsidR="00A0154C">
        <w:rPr>
          <w:rFonts w:ascii="Garamond" w:hAnsi="Garamond"/>
        </w:rPr>
        <w:t xml:space="preserve">il å koste inntil kr </w:t>
      </w:r>
      <w:r w:rsidR="00A0154C" w:rsidRPr="0043793B">
        <w:rPr>
          <w:rFonts w:ascii="Garamond" w:hAnsi="Garamond"/>
        </w:rPr>
        <w:t>1 007</w:t>
      </w:r>
      <w:r w:rsidR="00E90DED">
        <w:rPr>
          <w:rFonts w:ascii="Garamond" w:hAnsi="Garamond"/>
        </w:rPr>
        <w:t> </w:t>
      </w:r>
      <w:r w:rsidR="00A0154C" w:rsidRPr="0043793B">
        <w:rPr>
          <w:rFonts w:ascii="Garamond" w:hAnsi="Garamond"/>
        </w:rPr>
        <w:t>000</w:t>
      </w:r>
      <w:r w:rsidR="00E90DED">
        <w:rPr>
          <w:rFonts w:ascii="Garamond" w:hAnsi="Garamond"/>
        </w:rPr>
        <w:t>.</w:t>
      </w:r>
    </w:p>
    <w:p w:rsidR="00E90DED" w:rsidRPr="00BB2D91" w:rsidRDefault="00E90DED" w:rsidP="00E71B0D">
      <w:pPr>
        <w:rPr>
          <w:rFonts w:ascii="Garamond" w:hAnsi="Garamond"/>
        </w:rPr>
      </w:pPr>
      <w:bookmarkStart w:id="11" w:name="ephOppMerke"/>
      <w:bookmarkEnd w:id="11"/>
    </w:p>
    <w:p w:rsidR="004C5267" w:rsidRPr="00BB2D91" w:rsidRDefault="004C5267" w:rsidP="004C5267">
      <w:pPr>
        <w:pStyle w:val="Overskrift2"/>
        <w:rPr>
          <w:rFonts w:ascii="Garamond" w:hAnsi="Garamond"/>
        </w:rPr>
      </w:pPr>
      <w:bookmarkStart w:id="12" w:name="Innstilling"/>
      <w:r w:rsidRPr="00BB2D91">
        <w:rPr>
          <w:rFonts w:ascii="Garamond" w:hAnsi="Garamond"/>
        </w:rPr>
        <w:t>Rådmannens innstilling</w:t>
      </w:r>
    </w:p>
    <w:p w:rsidR="004C5267" w:rsidRDefault="004C5267" w:rsidP="004C5267">
      <w:pPr>
        <w:rPr>
          <w:rFonts w:ascii="Garamond" w:hAnsi="Garamond"/>
        </w:rPr>
      </w:pPr>
      <w:r>
        <w:rPr>
          <w:rFonts w:ascii="Garamond" w:hAnsi="Garamond"/>
        </w:rPr>
        <w:t xml:space="preserve">Midtre Gauldal kommune vedtar </w:t>
      </w:r>
      <w:proofErr w:type="spellStart"/>
      <w:r>
        <w:rPr>
          <w:rFonts w:ascii="Garamond" w:hAnsi="Garamond"/>
        </w:rPr>
        <w:t>planID</w:t>
      </w:r>
      <w:proofErr w:type="spellEnd"/>
      <w:r>
        <w:rPr>
          <w:rFonts w:ascii="Garamond" w:hAnsi="Garamond"/>
        </w:rPr>
        <w:t xml:space="preserve"> 50272016012_Rp_StørenNæringsområde med følgende krav til plankartet og bestemmelsene: </w:t>
      </w:r>
    </w:p>
    <w:p w:rsidR="004C5267" w:rsidRPr="003E5355" w:rsidRDefault="004C5267" w:rsidP="004C5267">
      <w:pPr>
        <w:numPr>
          <w:ilvl w:val="0"/>
          <w:numId w:val="7"/>
        </w:numPr>
        <w:rPr>
          <w:rFonts w:ascii="Garamond" w:hAnsi="Garamond"/>
        </w:rPr>
      </w:pPr>
      <w:r w:rsidRPr="003E5355">
        <w:rPr>
          <w:rFonts w:ascii="Garamond" w:hAnsi="Garamond"/>
        </w:rPr>
        <w:t xml:space="preserve">Kulturminnene id. 122084 og id. 221663, id. 2211664skal merkes i plankartet som bestemmelsesområder. </w:t>
      </w:r>
    </w:p>
    <w:p w:rsidR="004C5267" w:rsidRPr="00216E46" w:rsidRDefault="004C5267" w:rsidP="004C5267">
      <w:pPr>
        <w:ind w:left="360"/>
        <w:rPr>
          <w:rFonts w:ascii="Garamond" w:hAnsi="Garamond"/>
        </w:rPr>
      </w:pPr>
    </w:p>
    <w:p w:rsidR="004C5267" w:rsidRPr="00413689" w:rsidRDefault="004C5267" w:rsidP="004C5267">
      <w:pPr>
        <w:numPr>
          <w:ilvl w:val="0"/>
          <w:numId w:val="7"/>
        </w:numPr>
        <w:rPr>
          <w:rFonts w:ascii="Garamond" w:hAnsi="Garamond"/>
        </w:rPr>
      </w:pPr>
      <w:r w:rsidRPr="00413689">
        <w:rPr>
          <w:rFonts w:ascii="Garamond" w:hAnsi="Garamond"/>
        </w:rPr>
        <w:t xml:space="preserve">Før iverksetting av tiltak i medhold av planen skal det foretas arkeologisk utgraving av følgende berørte og automatisk fredete kulturminner: fangstgropene id. 221663 (#1) og id. </w:t>
      </w:r>
      <w:r w:rsidRPr="00413689">
        <w:rPr>
          <w:rFonts w:ascii="Garamond" w:hAnsi="Garamond"/>
        </w:rPr>
        <w:lastRenderedPageBreak/>
        <w:t xml:space="preserve">221664 (#2) samt gravhaugen id. 122084 (#3). Det skal tas kontakt med Sør-Trøndelag fylkeskommune i god tid før tiltaket skal gjennomføres slik at omfanget av den arkeologiske </w:t>
      </w:r>
      <w:r>
        <w:rPr>
          <w:rFonts w:ascii="Garamond" w:hAnsi="Garamond"/>
        </w:rPr>
        <w:t xml:space="preserve">granskingen kan fastsettes (bestemmelsenes kulepunkt </w:t>
      </w:r>
      <w:r w:rsidRPr="00413689">
        <w:rPr>
          <w:rFonts w:ascii="Garamond" w:hAnsi="Garamond"/>
        </w:rPr>
        <w:t>§ 4.1,</w:t>
      </w:r>
      <w:r>
        <w:rPr>
          <w:rFonts w:ascii="Garamond" w:hAnsi="Garamond"/>
        </w:rPr>
        <w:t xml:space="preserve"> 3).</w:t>
      </w:r>
    </w:p>
    <w:p w:rsidR="004C5267" w:rsidRPr="00BB2D91" w:rsidRDefault="004C5267" w:rsidP="004C5267">
      <w:pPr>
        <w:rPr>
          <w:rFonts w:ascii="Garamond" w:hAnsi="Garamond"/>
        </w:rPr>
      </w:pPr>
    </w:p>
    <w:p w:rsidR="004C5267" w:rsidRDefault="004C5267" w:rsidP="004C5267">
      <w:pPr>
        <w:rPr>
          <w:rFonts w:ascii="Garamond" w:hAnsi="Garamond"/>
        </w:rPr>
      </w:pPr>
      <w:r>
        <w:rPr>
          <w:rFonts w:ascii="Garamond" w:hAnsi="Garamond"/>
        </w:rPr>
        <w:t>Vedtaket fattes i medhold av Plan- og bygningsloven § 12-12.</w:t>
      </w:r>
    </w:p>
    <w:p w:rsidR="004C5267" w:rsidRDefault="004C5267" w:rsidP="004C5267">
      <w:pPr>
        <w:rPr>
          <w:rFonts w:ascii="Garamond" w:hAnsi="Garamond"/>
        </w:rPr>
      </w:pPr>
    </w:p>
    <w:p w:rsidR="004C5267" w:rsidRPr="00BB2D91" w:rsidRDefault="004C5267" w:rsidP="004C5267">
      <w:pPr>
        <w:rPr>
          <w:rFonts w:ascii="Garamond" w:hAnsi="Garamond"/>
        </w:rPr>
      </w:pPr>
    </w:p>
    <w:p w:rsidR="004C5267" w:rsidRPr="00BB2D91" w:rsidRDefault="004C5267" w:rsidP="004C5267">
      <w:pPr>
        <w:rPr>
          <w:rFonts w:ascii="Garamond" w:hAnsi="Garamond"/>
          <w:vanish/>
          <w:color w:val="0000FF"/>
          <w:sz w:val="16"/>
          <w:szCs w:val="16"/>
        </w:rPr>
      </w:pPr>
      <w:r w:rsidRPr="00BB2D91">
        <w:rPr>
          <w:rFonts w:ascii="Garamond" w:hAnsi="Garamond"/>
          <w:vanish/>
          <w:color w:val="0000FF"/>
          <w:sz w:val="16"/>
          <w:szCs w:val="16"/>
        </w:rPr>
        <w:t>--- slutt på innstilling ---</w:t>
      </w:r>
    </w:p>
    <w:bookmarkEnd w:id="12"/>
    <w:p w:rsidR="003510EC" w:rsidRDefault="003510EC" w:rsidP="00D13C46">
      <w:pPr>
        <w:rPr>
          <w:rFonts w:ascii="Garamond" w:hAnsi="Garamond"/>
        </w:rPr>
      </w:pPr>
    </w:p>
    <w:p w:rsidR="004C5267" w:rsidRPr="00DA6F62" w:rsidRDefault="004C5267" w:rsidP="004C5267">
      <w:pPr>
        <w:pStyle w:val="Overskrift2"/>
        <w:rPr>
          <w:rFonts w:ascii="Garamond" w:hAnsi="Garamond"/>
        </w:rPr>
      </w:pPr>
      <w:r w:rsidRPr="00DA6F62">
        <w:rPr>
          <w:rFonts w:ascii="Garamond" w:hAnsi="Garamond"/>
        </w:rPr>
        <w:t xml:space="preserve">Saksprotokoll i </w:t>
      </w:r>
      <w:bookmarkStart w:id="13" w:name="UTVALGSNAVN"/>
      <w:r>
        <w:rPr>
          <w:rFonts w:ascii="Garamond" w:hAnsi="Garamond"/>
        </w:rPr>
        <w:t>Kommunestyret</w:t>
      </w:r>
      <w:bookmarkEnd w:id="13"/>
      <w:r w:rsidRPr="00DA6F62">
        <w:rPr>
          <w:rFonts w:ascii="Garamond" w:hAnsi="Garamond"/>
        </w:rPr>
        <w:t xml:space="preserve"> - </w:t>
      </w:r>
      <w:bookmarkStart w:id="14" w:name="MØTEDATO"/>
      <w:proofErr w:type="gramStart"/>
      <w:r>
        <w:rPr>
          <w:rFonts w:ascii="Garamond" w:hAnsi="Garamond"/>
        </w:rPr>
        <w:t>22.02.2018</w:t>
      </w:r>
      <w:bookmarkEnd w:id="14"/>
      <w:proofErr w:type="gramEnd"/>
      <w:r w:rsidRPr="00DA6F62">
        <w:rPr>
          <w:rFonts w:ascii="Garamond" w:hAnsi="Garamond"/>
        </w:rPr>
        <w:t xml:space="preserve"> </w:t>
      </w:r>
    </w:p>
    <w:p w:rsidR="004C5267" w:rsidRDefault="004C5267" w:rsidP="004C5267">
      <w:pPr>
        <w:rPr>
          <w:rFonts w:ascii="Garamond" w:hAnsi="Garamond"/>
        </w:rPr>
      </w:pPr>
    </w:p>
    <w:p w:rsidR="004C5267" w:rsidRDefault="004C5267" w:rsidP="004C5267">
      <w:pPr>
        <w:rPr>
          <w:rFonts w:ascii="Garamond" w:hAnsi="Garamond"/>
        </w:rPr>
      </w:pPr>
      <w:r>
        <w:rPr>
          <w:rFonts w:ascii="Garamond" w:hAnsi="Garamond"/>
        </w:rPr>
        <w:t>Rådmannens innstilling enstemmig vedtatt.</w:t>
      </w:r>
    </w:p>
    <w:p w:rsidR="004C5267" w:rsidRDefault="004C5267" w:rsidP="004C5267">
      <w:pPr>
        <w:rPr>
          <w:rFonts w:ascii="Garamond" w:hAnsi="Garamond"/>
        </w:rPr>
      </w:pPr>
    </w:p>
    <w:p w:rsidR="004C5267" w:rsidRPr="00DA6F62" w:rsidRDefault="004C5267" w:rsidP="004C5267">
      <w:pPr>
        <w:rPr>
          <w:rFonts w:ascii="Garamond" w:hAnsi="Garamond"/>
        </w:rPr>
      </w:pPr>
    </w:p>
    <w:p w:rsidR="004C5267" w:rsidRPr="00DA6F62" w:rsidRDefault="004C5267" w:rsidP="004C5267">
      <w:pPr>
        <w:rPr>
          <w:rFonts w:ascii="Garamond" w:hAnsi="Garamond"/>
        </w:rPr>
      </w:pPr>
    </w:p>
    <w:p w:rsidR="004C5267" w:rsidRPr="00DA6F62" w:rsidRDefault="004C5267" w:rsidP="004C5267">
      <w:pPr>
        <w:pStyle w:val="Overskrift2"/>
        <w:rPr>
          <w:rFonts w:ascii="Garamond" w:hAnsi="Garamond"/>
        </w:rPr>
      </w:pPr>
      <w:r w:rsidRPr="00DA6F62">
        <w:rPr>
          <w:rFonts w:ascii="Garamond" w:hAnsi="Garamond"/>
        </w:rPr>
        <w:t>Vedtak</w:t>
      </w:r>
    </w:p>
    <w:p w:rsidR="004C5267" w:rsidRDefault="004C5267" w:rsidP="004C5267">
      <w:pPr>
        <w:rPr>
          <w:rFonts w:ascii="Garamond" w:hAnsi="Garamond"/>
        </w:rPr>
      </w:pPr>
      <w:r>
        <w:rPr>
          <w:rFonts w:ascii="Garamond" w:hAnsi="Garamond"/>
        </w:rPr>
        <w:t xml:space="preserve">Midtre Gauldal kommune vedtar </w:t>
      </w:r>
      <w:proofErr w:type="spellStart"/>
      <w:r>
        <w:rPr>
          <w:rFonts w:ascii="Garamond" w:hAnsi="Garamond"/>
        </w:rPr>
        <w:t>planID</w:t>
      </w:r>
      <w:proofErr w:type="spellEnd"/>
      <w:r>
        <w:rPr>
          <w:rFonts w:ascii="Garamond" w:hAnsi="Garamond"/>
        </w:rPr>
        <w:t xml:space="preserve"> 50272016012_Rp_StørenNæringsområde med følgende krav til plankartet og bestemmelsene: </w:t>
      </w:r>
    </w:p>
    <w:p w:rsidR="004C5267" w:rsidRPr="003E5355" w:rsidRDefault="004C5267" w:rsidP="004C5267">
      <w:pPr>
        <w:numPr>
          <w:ilvl w:val="0"/>
          <w:numId w:val="7"/>
        </w:numPr>
        <w:rPr>
          <w:rFonts w:ascii="Garamond" w:hAnsi="Garamond"/>
        </w:rPr>
      </w:pPr>
      <w:r w:rsidRPr="003E5355">
        <w:rPr>
          <w:rFonts w:ascii="Garamond" w:hAnsi="Garamond"/>
        </w:rPr>
        <w:t xml:space="preserve">Kulturminnene id. 122084 og id. 221663, id. 2211664skal merkes i plankartet som bestemmelsesområder. </w:t>
      </w:r>
    </w:p>
    <w:p w:rsidR="004C5267" w:rsidRPr="00216E46" w:rsidRDefault="004C5267" w:rsidP="004C5267">
      <w:pPr>
        <w:ind w:left="360"/>
        <w:rPr>
          <w:rFonts w:ascii="Garamond" w:hAnsi="Garamond"/>
        </w:rPr>
      </w:pPr>
    </w:p>
    <w:p w:rsidR="004C5267" w:rsidRPr="00413689" w:rsidRDefault="004C5267" w:rsidP="004C5267">
      <w:pPr>
        <w:numPr>
          <w:ilvl w:val="0"/>
          <w:numId w:val="7"/>
        </w:numPr>
        <w:rPr>
          <w:rFonts w:ascii="Garamond" w:hAnsi="Garamond"/>
        </w:rPr>
      </w:pPr>
      <w:r w:rsidRPr="00413689">
        <w:rPr>
          <w:rFonts w:ascii="Garamond" w:hAnsi="Garamond"/>
        </w:rPr>
        <w:t xml:space="preserve">Før iverksetting av tiltak i medhold av planen skal det foretas arkeologisk utgraving av følgende berørte og automatisk fredete kulturminner: fangstgropene id. 221663 (#1) og id. 221664 (#2) samt gravhaugen id. 122084 (#3). Det skal tas kontakt med Sør-Trøndelag fylkeskommune i god tid før tiltaket skal gjennomføres slik at omfanget av den arkeologiske </w:t>
      </w:r>
      <w:r>
        <w:rPr>
          <w:rFonts w:ascii="Garamond" w:hAnsi="Garamond"/>
        </w:rPr>
        <w:t xml:space="preserve">granskingen kan fastsettes (bestemmelsenes kulepunkt </w:t>
      </w:r>
      <w:r w:rsidRPr="00413689">
        <w:rPr>
          <w:rFonts w:ascii="Garamond" w:hAnsi="Garamond"/>
        </w:rPr>
        <w:t>§ 4.1,</w:t>
      </w:r>
      <w:r>
        <w:rPr>
          <w:rFonts w:ascii="Garamond" w:hAnsi="Garamond"/>
        </w:rPr>
        <w:t xml:space="preserve"> 3).</w:t>
      </w:r>
    </w:p>
    <w:p w:rsidR="004C5267" w:rsidRPr="00BB2D91" w:rsidRDefault="004C5267" w:rsidP="004C5267">
      <w:pPr>
        <w:rPr>
          <w:rFonts w:ascii="Garamond" w:hAnsi="Garamond"/>
        </w:rPr>
      </w:pPr>
    </w:p>
    <w:p w:rsidR="004C5267" w:rsidRDefault="004C5267" w:rsidP="004C5267">
      <w:pPr>
        <w:rPr>
          <w:rFonts w:ascii="Garamond" w:hAnsi="Garamond"/>
        </w:rPr>
      </w:pPr>
      <w:r>
        <w:rPr>
          <w:rFonts w:ascii="Garamond" w:hAnsi="Garamond"/>
        </w:rPr>
        <w:t>Vedtaket fattes i medhold av Plan- og bygningsloven § 12-12.</w:t>
      </w:r>
    </w:p>
    <w:p w:rsidR="004C5267" w:rsidRPr="00DA6F62" w:rsidRDefault="004C5267" w:rsidP="004C5267">
      <w:pPr>
        <w:rPr>
          <w:rFonts w:ascii="Garamond" w:hAnsi="Garamond"/>
        </w:rPr>
      </w:pPr>
    </w:p>
    <w:p w:rsidR="004C5267" w:rsidRPr="00DA6F62" w:rsidRDefault="004C5267" w:rsidP="004C5267">
      <w:pPr>
        <w:rPr>
          <w:rFonts w:ascii="Garamond" w:hAnsi="Garamond"/>
        </w:rPr>
      </w:pPr>
    </w:p>
    <w:p w:rsidR="004C5267" w:rsidRPr="00DA6F62" w:rsidRDefault="004C5267" w:rsidP="004C5267">
      <w:pPr>
        <w:rPr>
          <w:rFonts w:ascii="Garamond" w:hAnsi="Garamond"/>
          <w:vanish/>
          <w:color w:val="0000FF"/>
          <w:sz w:val="16"/>
          <w:szCs w:val="16"/>
        </w:rPr>
      </w:pPr>
      <w:r w:rsidRPr="00DA6F62">
        <w:rPr>
          <w:rFonts w:ascii="Garamond" w:hAnsi="Garamond"/>
          <w:vanish/>
          <w:color w:val="0000FF"/>
          <w:sz w:val="16"/>
          <w:szCs w:val="16"/>
        </w:rPr>
        <w:t>--- slutt på saksprotokoll ---</w:t>
      </w:r>
    </w:p>
    <w:p w:rsidR="004C5267" w:rsidRPr="00DA6F62" w:rsidRDefault="004C5267" w:rsidP="004C5267">
      <w:pPr>
        <w:rPr>
          <w:rFonts w:ascii="Garamond" w:hAnsi="Garamond"/>
        </w:rPr>
      </w:pPr>
    </w:p>
    <w:p w:rsidR="004C5267" w:rsidRDefault="004C5267" w:rsidP="00D13C46">
      <w:pPr>
        <w:rPr>
          <w:rFonts w:ascii="Garamond" w:hAnsi="Garamond"/>
        </w:rPr>
      </w:pPr>
    </w:p>
    <w:p w:rsidR="004C5267" w:rsidRPr="00BB2D91" w:rsidRDefault="004C5267" w:rsidP="00D13C46">
      <w:pPr>
        <w:rPr>
          <w:rFonts w:ascii="Garamond" w:hAnsi="Garamond"/>
        </w:rPr>
      </w:pPr>
      <w:bookmarkStart w:id="15" w:name="ephNedMerke"/>
      <w:bookmarkEnd w:id="15"/>
    </w:p>
    <w:sectPr w:rsidR="004C5267" w:rsidRPr="00BB2D91" w:rsidSect="00B722A9">
      <w:headerReference w:type="even" r:id="rId9"/>
      <w:pgSz w:w="11906" w:h="16838" w:code="9"/>
      <w:pgMar w:top="680" w:right="1133" w:bottom="1588" w:left="1418" w:header="68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4AC" w:rsidRDefault="004534AC" w:rsidP="00D13C46">
      <w:r>
        <w:separator/>
      </w:r>
    </w:p>
    <w:p w:rsidR="004534AC" w:rsidRDefault="004534AC" w:rsidP="00D13C46"/>
    <w:p w:rsidR="004534AC" w:rsidRDefault="004534AC" w:rsidP="00D13C46"/>
    <w:p w:rsidR="004534AC" w:rsidRDefault="004534AC" w:rsidP="00D13C46"/>
    <w:p w:rsidR="004534AC" w:rsidRDefault="004534AC" w:rsidP="00D13C46"/>
    <w:p w:rsidR="004534AC" w:rsidRDefault="004534AC" w:rsidP="00D13C46"/>
    <w:p w:rsidR="004534AC" w:rsidRDefault="004534AC" w:rsidP="00D13C46"/>
    <w:p w:rsidR="004534AC" w:rsidRDefault="004534AC" w:rsidP="00D13C46"/>
  </w:endnote>
  <w:endnote w:type="continuationSeparator" w:id="0">
    <w:p w:rsidR="004534AC" w:rsidRDefault="004534AC" w:rsidP="00D13C46">
      <w:r>
        <w:continuationSeparator/>
      </w:r>
    </w:p>
    <w:p w:rsidR="004534AC" w:rsidRDefault="004534AC" w:rsidP="00D13C46"/>
    <w:p w:rsidR="004534AC" w:rsidRDefault="004534AC" w:rsidP="00D13C46"/>
    <w:p w:rsidR="004534AC" w:rsidRDefault="004534AC" w:rsidP="00D13C46"/>
    <w:p w:rsidR="004534AC" w:rsidRDefault="004534AC" w:rsidP="00D13C46"/>
    <w:p w:rsidR="004534AC" w:rsidRDefault="004534AC" w:rsidP="00D13C46"/>
    <w:p w:rsidR="004534AC" w:rsidRDefault="004534AC" w:rsidP="00D13C46"/>
    <w:p w:rsidR="004534AC" w:rsidRDefault="004534AC" w:rsidP="00D13C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4AC" w:rsidRDefault="004534AC" w:rsidP="00D13C46">
      <w:r>
        <w:separator/>
      </w:r>
    </w:p>
    <w:p w:rsidR="004534AC" w:rsidRDefault="004534AC" w:rsidP="00D13C46"/>
    <w:p w:rsidR="004534AC" w:rsidRDefault="004534AC" w:rsidP="00D13C46"/>
    <w:p w:rsidR="004534AC" w:rsidRDefault="004534AC" w:rsidP="00D13C46"/>
    <w:p w:rsidR="004534AC" w:rsidRDefault="004534AC" w:rsidP="00D13C46"/>
    <w:p w:rsidR="004534AC" w:rsidRDefault="004534AC" w:rsidP="00D13C46"/>
    <w:p w:rsidR="004534AC" w:rsidRDefault="004534AC" w:rsidP="00D13C46"/>
    <w:p w:rsidR="004534AC" w:rsidRDefault="004534AC" w:rsidP="00D13C46"/>
  </w:footnote>
  <w:footnote w:type="continuationSeparator" w:id="0">
    <w:p w:rsidR="004534AC" w:rsidRDefault="004534AC" w:rsidP="00D13C46">
      <w:r>
        <w:continuationSeparator/>
      </w:r>
    </w:p>
    <w:p w:rsidR="004534AC" w:rsidRDefault="004534AC" w:rsidP="00D13C46"/>
    <w:p w:rsidR="004534AC" w:rsidRDefault="004534AC" w:rsidP="00D13C46"/>
    <w:p w:rsidR="004534AC" w:rsidRDefault="004534AC" w:rsidP="00D13C46"/>
    <w:p w:rsidR="004534AC" w:rsidRDefault="004534AC" w:rsidP="00D13C46"/>
    <w:p w:rsidR="004534AC" w:rsidRDefault="004534AC" w:rsidP="00D13C46"/>
    <w:p w:rsidR="004534AC" w:rsidRDefault="004534AC" w:rsidP="00D13C46"/>
    <w:p w:rsidR="004534AC" w:rsidRDefault="004534AC" w:rsidP="00D13C4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4AC" w:rsidRDefault="004534AC" w:rsidP="00D13C46"/>
  <w:p w:rsidR="004534AC" w:rsidRDefault="004534AC" w:rsidP="00D13C46"/>
  <w:p w:rsidR="004534AC" w:rsidRDefault="004534AC" w:rsidP="00D13C46"/>
  <w:p w:rsidR="004534AC" w:rsidRDefault="004534AC" w:rsidP="00D13C46"/>
  <w:p w:rsidR="004534AC" w:rsidRDefault="004534AC" w:rsidP="00D13C46"/>
  <w:p w:rsidR="004534AC" w:rsidRDefault="004534AC" w:rsidP="00D13C46"/>
  <w:p w:rsidR="004534AC" w:rsidRDefault="004534AC" w:rsidP="00D13C4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B2054"/>
    <w:multiLevelType w:val="hybridMultilevel"/>
    <w:tmpl w:val="CB5AB8D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
    <w:nsid w:val="32813E68"/>
    <w:multiLevelType w:val="hybridMultilevel"/>
    <w:tmpl w:val="B418B3C2"/>
    <w:lvl w:ilvl="0" w:tplc="0414000F">
      <w:start w:val="1"/>
      <w:numFmt w:val="decimal"/>
      <w:lvlText w:val="%1."/>
      <w:lvlJc w:val="left"/>
      <w:pPr>
        <w:tabs>
          <w:tab w:val="num" w:pos="360"/>
        </w:tabs>
        <w:ind w:left="360" w:hanging="360"/>
      </w:pPr>
      <w:rPr>
        <w:rFonts w:hint="default"/>
      </w:rPr>
    </w:lvl>
    <w:lvl w:ilvl="1" w:tplc="04140019" w:tentative="1">
      <w:start w:val="1"/>
      <w:numFmt w:val="lowerLetter"/>
      <w:lvlText w:val="%2."/>
      <w:lvlJc w:val="left"/>
      <w:pPr>
        <w:tabs>
          <w:tab w:val="num" w:pos="1080"/>
        </w:tabs>
        <w:ind w:left="1080" w:hanging="360"/>
      </w:pPr>
    </w:lvl>
    <w:lvl w:ilvl="2" w:tplc="0414001B" w:tentative="1">
      <w:start w:val="1"/>
      <w:numFmt w:val="lowerRoman"/>
      <w:lvlText w:val="%3."/>
      <w:lvlJc w:val="right"/>
      <w:pPr>
        <w:tabs>
          <w:tab w:val="num" w:pos="1800"/>
        </w:tabs>
        <w:ind w:left="1800" w:hanging="180"/>
      </w:pPr>
    </w:lvl>
    <w:lvl w:ilvl="3" w:tplc="0414000F" w:tentative="1">
      <w:start w:val="1"/>
      <w:numFmt w:val="decimal"/>
      <w:lvlText w:val="%4."/>
      <w:lvlJc w:val="left"/>
      <w:pPr>
        <w:tabs>
          <w:tab w:val="num" w:pos="2520"/>
        </w:tabs>
        <w:ind w:left="2520" w:hanging="360"/>
      </w:pPr>
    </w:lvl>
    <w:lvl w:ilvl="4" w:tplc="04140019" w:tentative="1">
      <w:start w:val="1"/>
      <w:numFmt w:val="lowerLetter"/>
      <w:lvlText w:val="%5."/>
      <w:lvlJc w:val="left"/>
      <w:pPr>
        <w:tabs>
          <w:tab w:val="num" w:pos="3240"/>
        </w:tabs>
        <w:ind w:left="3240" w:hanging="360"/>
      </w:pPr>
    </w:lvl>
    <w:lvl w:ilvl="5" w:tplc="0414001B" w:tentative="1">
      <w:start w:val="1"/>
      <w:numFmt w:val="lowerRoman"/>
      <w:lvlText w:val="%6."/>
      <w:lvlJc w:val="right"/>
      <w:pPr>
        <w:tabs>
          <w:tab w:val="num" w:pos="3960"/>
        </w:tabs>
        <w:ind w:left="3960" w:hanging="180"/>
      </w:pPr>
    </w:lvl>
    <w:lvl w:ilvl="6" w:tplc="0414000F" w:tentative="1">
      <w:start w:val="1"/>
      <w:numFmt w:val="decimal"/>
      <w:lvlText w:val="%7."/>
      <w:lvlJc w:val="left"/>
      <w:pPr>
        <w:tabs>
          <w:tab w:val="num" w:pos="4680"/>
        </w:tabs>
        <w:ind w:left="4680" w:hanging="360"/>
      </w:pPr>
    </w:lvl>
    <w:lvl w:ilvl="7" w:tplc="04140019" w:tentative="1">
      <w:start w:val="1"/>
      <w:numFmt w:val="lowerLetter"/>
      <w:lvlText w:val="%8."/>
      <w:lvlJc w:val="left"/>
      <w:pPr>
        <w:tabs>
          <w:tab w:val="num" w:pos="5400"/>
        </w:tabs>
        <w:ind w:left="5400" w:hanging="360"/>
      </w:pPr>
    </w:lvl>
    <w:lvl w:ilvl="8" w:tplc="0414001B" w:tentative="1">
      <w:start w:val="1"/>
      <w:numFmt w:val="lowerRoman"/>
      <w:lvlText w:val="%9."/>
      <w:lvlJc w:val="right"/>
      <w:pPr>
        <w:tabs>
          <w:tab w:val="num" w:pos="6120"/>
        </w:tabs>
        <w:ind w:left="6120" w:hanging="180"/>
      </w:pPr>
    </w:lvl>
  </w:abstractNum>
  <w:abstractNum w:abstractNumId="2">
    <w:nsid w:val="3B2E1F25"/>
    <w:multiLevelType w:val="multilevel"/>
    <w:tmpl w:val="6666D306"/>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440"/>
        </w:tabs>
        <w:ind w:left="1440" w:hanging="360"/>
      </w:pPr>
      <w:rPr>
        <w:rFonts w:ascii="Tahoma" w:hAnsi="Tahoma"/>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45063001"/>
    <w:multiLevelType w:val="hybridMultilevel"/>
    <w:tmpl w:val="6666D306"/>
    <w:lvl w:ilvl="0" w:tplc="AA202D64">
      <w:start w:val="1"/>
      <w:numFmt w:val="bullet"/>
      <w:lvlText w:val=""/>
      <w:lvlJc w:val="left"/>
      <w:pPr>
        <w:tabs>
          <w:tab w:val="num" w:pos="1080"/>
        </w:tabs>
        <w:ind w:left="1080" w:hanging="360"/>
      </w:pPr>
      <w:rPr>
        <w:rFonts w:ascii="Symbol" w:hAnsi="Symbol" w:hint="default"/>
      </w:rPr>
    </w:lvl>
    <w:lvl w:ilvl="1" w:tplc="0414000F">
      <w:start w:val="1"/>
      <w:numFmt w:val="decimal"/>
      <w:lvlText w:val="%2."/>
      <w:lvlJc w:val="left"/>
      <w:pPr>
        <w:tabs>
          <w:tab w:val="num" w:pos="1440"/>
        </w:tabs>
        <w:ind w:left="1440" w:hanging="360"/>
      </w:pPr>
      <w:rPr>
        <w:rFonts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
    <w:nsid w:val="4B6D5432"/>
    <w:multiLevelType w:val="hybridMultilevel"/>
    <w:tmpl w:val="82BCC9FE"/>
    <w:lvl w:ilvl="0" w:tplc="AA202D64">
      <w:start w:val="1"/>
      <w:numFmt w:val="bullet"/>
      <w:lvlText w:val=""/>
      <w:lvlJc w:val="left"/>
      <w:pPr>
        <w:tabs>
          <w:tab w:val="num" w:pos="1080"/>
        </w:tabs>
        <w:ind w:left="1080" w:hanging="360"/>
      </w:pPr>
      <w:rPr>
        <w:rFonts w:ascii="Symbol" w:hAnsi="Symbol" w:hint="default"/>
      </w:rPr>
    </w:lvl>
    <w:lvl w:ilvl="1" w:tplc="0414000F">
      <w:start w:val="1"/>
      <w:numFmt w:val="decimal"/>
      <w:lvlText w:val="%2."/>
      <w:lvlJc w:val="left"/>
      <w:pPr>
        <w:tabs>
          <w:tab w:val="num" w:pos="1440"/>
        </w:tabs>
        <w:ind w:left="1440" w:hanging="360"/>
      </w:pPr>
      <w:rPr>
        <w:rFonts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5">
    <w:nsid w:val="52781A78"/>
    <w:multiLevelType w:val="hybridMultilevel"/>
    <w:tmpl w:val="0E8C6BA6"/>
    <w:lvl w:ilvl="0" w:tplc="76C24A2C">
      <w:numFmt w:val="bullet"/>
      <w:lvlText w:val="-"/>
      <w:lvlJc w:val="left"/>
      <w:pPr>
        <w:ind w:left="720" w:hanging="360"/>
      </w:pPr>
      <w:rPr>
        <w:rFonts w:ascii="Garamond" w:eastAsia="Times New Roman" w:hAnsi="Garamond"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6F9D315D"/>
    <w:multiLevelType w:val="hybridMultilevel"/>
    <w:tmpl w:val="FE662C62"/>
    <w:lvl w:ilvl="0" w:tplc="DAEAE208">
      <w:start w:val="38"/>
      <w:numFmt w:val="bullet"/>
      <w:lvlText w:val="-"/>
      <w:lvlJc w:val="left"/>
      <w:pPr>
        <w:tabs>
          <w:tab w:val="num" w:pos="720"/>
        </w:tabs>
        <w:ind w:left="720" w:hanging="360"/>
      </w:pPr>
      <w:rPr>
        <w:rFonts w:ascii="Tahoma" w:eastAsia="Times New Roman" w:hAnsi="Tahoma" w:cs="Tahoma"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4"/>
  </w:num>
  <w:num w:numId="4">
    <w:abstractNumId w:val="6"/>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608"/>
    <w:rsid w:val="00033DA3"/>
    <w:rsid w:val="00044531"/>
    <w:rsid w:val="00052DB8"/>
    <w:rsid w:val="00054C49"/>
    <w:rsid w:val="000566AF"/>
    <w:rsid w:val="0007438D"/>
    <w:rsid w:val="00080BC3"/>
    <w:rsid w:val="000A02B0"/>
    <w:rsid w:val="000A270D"/>
    <w:rsid w:val="000B24D5"/>
    <w:rsid w:val="000D0FDD"/>
    <w:rsid w:val="000D45FE"/>
    <w:rsid w:val="000F393F"/>
    <w:rsid w:val="00104A04"/>
    <w:rsid w:val="00116BA0"/>
    <w:rsid w:val="00121622"/>
    <w:rsid w:val="00127B10"/>
    <w:rsid w:val="001622CC"/>
    <w:rsid w:val="00170025"/>
    <w:rsid w:val="00170A33"/>
    <w:rsid w:val="00173FF3"/>
    <w:rsid w:val="00195EC8"/>
    <w:rsid w:val="001A1AF0"/>
    <w:rsid w:val="001A4B12"/>
    <w:rsid w:val="001B2851"/>
    <w:rsid w:val="001B5B1D"/>
    <w:rsid w:val="001D4A71"/>
    <w:rsid w:val="001E5476"/>
    <w:rsid w:val="001F15CB"/>
    <w:rsid w:val="001F1B9D"/>
    <w:rsid w:val="001F401F"/>
    <w:rsid w:val="00204CD0"/>
    <w:rsid w:val="00216E46"/>
    <w:rsid w:val="002358F8"/>
    <w:rsid w:val="00244E26"/>
    <w:rsid w:val="0024769D"/>
    <w:rsid w:val="00250B12"/>
    <w:rsid w:val="002562A1"/>
    <w:rsid w:val="00257A25"/>
    <w:rsid w:val="002720A7"/>
    <w:rsid w:val="0029132D"/>
    <w:rsid w:val="0029210E"/>
    <w:rsid w:val="00295B5A"/>
    <w:rsid w:val="002A0765"/>
    <w:rsid w:val="002A4097"/>
    <w:rsid w:val="002C0D3C"/>
    <w:rsid w:val="002C2290"/>
    <w:rsid w:val="002C4DE4"/>
    <w:rsid w:val="002C6652"/>
    <w:rsid w:val="002E426B"/>
    <w:rsid w:val="002F048B"/>
    <w:rsid w:val="002F1C98"/>
    <w:rsid w:val="0030373B"/>
    <w:rsid w:val="00305602"/>
    <w:rsid w:val="00305AD9"/>
    <w:rsid w:val="00317551"/>
    <w:rsid w:val="003272CC"/>
    <w:rsid w:val="0034090F"/>
    <w:rsid w:val="003510EC"/>
    <w:rsid w:val="0035543E"/>
    <w:rsid w:val="00364770"/>
    <w:rsid w:val="00367769"/>
    <w:rsid w:val="003913C4"/>
    <w:rsid w:val="003927D9"/>
    <w:rsid w:val="003A23AB"/>
    <w:rsid w:val="003C1602"/>
    <w:rsid w:val="003D0277"/>
    <w:rsid w:val="003D1E56"/>
    <w:rsid w:val="003E5245"/>
    <w:rsid w:val="003E5355"/>
    <w:rsid w:val="00407363"/>
    <w:rsid w:val="00413689"/>
    <w:rsid w:val="00414A74"/>
    <w:rsid w:val="00414A86"/>
    <w:rsid w:val="00420851"/>
    <w:rsid w:val="00425A9D"/>
    <w:rsid w:val="004269CC"/>
    <w:rsid w:val="00427779"/>
    <w:rsid w:val="00430408"/>
    <w:rsid w:val="004345A7"/>
    <w:rsid w:val="0043793B"/>
    <w:rsid w:val="004409EE"/>
    <w:rsid w:val="00450A78"/>
    <w:rsid w:val="004534AC"/>
    <w:rsid w:val="004661EA"/>
    <w:rsid w:val="00467287"/>
    <w:rsid w:val="00477343"/>
    <w:rsid w:val="00485210"/>
    <w:rsid w:val="0049207C"/>
    <w:rsid w:val="004B085C"/>
    <w:rsid w:val="004C414E"/>
    <w:rsid w:val="004C5267"/>
    <w:rsid w:val="004E1BCF"/>
    <w:rsid w:val="004E22A4"/>
    <w:rsid w:val="004E32EF"/>
    <w:rsid w:val="004E75DF"/>
    <w:rsid w:val="004F1F2D"/>
    <w:rsid w:val="00502068"/>
    <w:rsid w:val="00507BA5"/>
    <w:rsid w:val="00511D8D"/>
    <w:rsid w:val="00514328"/>
    <w:rsid w:val="005146B5"/>
    <w:rsid w:val="00516C07"/>
    <w:rsid w:val="00517C2D"/>
    <w:rsid w:val="00534E22"/>
    <w:rsid w:val="00540663"/>
    <w:rsid w:val="00540A73"/>
    <w:rsid w:val="0055033B"/>
    <w:rsid w:val="00566C18"/>
    <w:rsid w:val="00571006"/>
    <w:rsid w:val="00574458"/>
    <w:rsid w:val="005966FB"/>
    <w:rsid w:val="00597508"/>
    <w:rsid w:val="00597EF4"/>
    <w:rsid w:val="005B6E6E"/>
    <w:rsid w:val="005D4147"/>
    <w:rsid w:val="005D4510"/>
    <w:rsid w:val="005D59DA"/>
    <w:rsid w:val="005D6C56"/>
    <w:rsid w:val="005F3C82"/>
    <w:rsid w:val="006042FE"/>
    <w:rsid w:val="006169D5"/>
    <w:rsid w:val="00644ACF"/>
    <w:rsid w:val="00664954"/>
    <w:rsid w:val="0067665E"/>
    <w:rsid w:val="00676688"/>
    <w:rsid w:val="006863C5"/>
    <w:rsid w:val="006A0E78"/>
    <w:rsid w:val="006A284B"/>
    <w:rsid w:val="006C1375"/>
    <w:rsid w:val="006C4C3F"/>
    <w:rsid w:val="006C7826"/>
    <w:rsid w:val="006D6F93"/>
    <w:rsid w:val="006E39B8"/>
    <w:rsid w:val="006F256E"/>
    <w:rsid w:val="006F6F29"/>
    <w:rsid w:val="00710091"/>
    <w:rsid w:val="0071353E"/>
    <w:rsid w:val="00716E99"/>
    <w:rsid w:val="007335D0"/>
    <w:rsid w:val="00756468"/>
    <w:rsid w:val="00760F53"/>
    <w:rsid w:val="00765ABC"/>
    <w:rsid w:val="007677C3"/>
    <w:rsid w:val="00773982"/>
    <w:rsid w:val="0079179C"/>
    <w:rsid w:val="007976A9"/>
    <w:rsid w:val="007A2292"/>
    <w:rsid w:val="007C39F7"/>
    <w:rsid w:val="007E4772"/>
    <w:rsid w:val="007F0662"/>
    <w:rsid w:val="007F715F"/>
    <w:rsid w:val="00815C02"/>
    <w:rsid w:val="0082057B"/>
    <w:rsid w:val="00825D0D"/>
    <w:rsid w:val="00835287"/>
    <w:rsid w:val="008468C0"/>
    <w:rsid w:val="00846D4B"/>
    <w:rsid w:val="00854646"/>
    <w:rsid w:val="0086014D"/>
    <w:rsid w:val="00860321"/>
    <w:rsid w:val="00866FE3"/>
    <w:rsid w:val="008777D8"/>
    <w:rsid w:val="0089688C"/>
    <w:rsid w:val="008A06D2"/>
    <w:rsid w:val="008A3C02"/>
    <w:rsid w:val="008B0195"/>
    <w:rsid w:val="008C07CA"/>
    <w:rsid w:val="008C1EE5"/>
    <w:rsid w:val="008E4ECE"/>
    <w:rsid w:val="008E7B86"/>
    <w:rsid w:val="00907F3C"/>
    <w:rsid w:val="00910CDA"/>
    <w:rsid w:val="00913668"/>
    <w:rsid w:val="00922FDD"/>
    <w:rsid w:val="00926A17"/>
    <w:rsid w:val="00927D32"/>
    <w:rsid w:val="009303F5"/>
    <w:rsid w:val="00936B86"/>
    <w:rsid w:val="00940BB0"/>
    <w:rsid w:val="00943939"/>
    <w:rsid w:val="009508E4"/>
    <w:rsid w:val="009522C5"/>
    <w:rsid w:val="00961E95"/>
    <w:rsid w:val="0096361C"/>
    <w:rsid w:val="0096469A"/>
    <w:rsid w:val="0096789F"/>
    <w:rsid w:val="00976FD0"/>
    <w:rsid w:val="00985920"/>
    <w:rsid w:val="00990F55"/>
    <w:rsid w:val="009A3512"/>
    <w:rsid w:val="009A418B"/>
    <w:rsid w:val="009A6007"/>
    <w:rsid w:val="009B10D5"/>
    <w:rsid w:val="009B1572"/>
    <w:rsid w:val="009B28F2"/>
    <w:rsid w:val="009C6FA0"/>
    <w:rsid w:val="009E0757"/>
    <w:rsid w:val="009F1D1D"/>
    <w:rsid w:val="00A0154C"/>
    <w:rsid w:val="00A02DF6"/>
    <w:rsid w:val="00A04CF3"/>
    <w:rsid w:val="00A04D80"/>
    <w:rsid w:val="00A059D2"/>
    <w:rsid w:val="00A217B4"/>
    <w:rsid w:val="00A266C6"/>
    <w:rsid w:val="00A3213E"/>
    <w:rsid w:val="00A36D7E"/>
    <w:rsid w:val="00AA094D"/>
    <w:rsid w:val="00AB1B8F"/>
    <w:rsid w:val="00AB5165"/>
    <w:rsid w:val="00AB5B41"/>
    <w:rsid w:val="00AC29DA"/>
    <w:rsid w:val="00AD133A"/>
    <w:rsid w:val="00AD1471"/>
    <w:rsid w:val="00AD21F2"/>
    <w:rsid w:val="00AF4864"/>
    <w:rsid w:val="00B03841"/>
    <w:rsid w:val="00B36FFC"/>
    <w:rsid w:val="00B37A60"/>
    <w:rsid w:val="00B40816"/>
    <w:rsid w:val="00B41859"/>
    <w:rsid w:val="00B45525"/>
    <w:rsid w:val="00B50710"/>
    <w:rsid w:val="00B54FBD"/>
    <w:rsid w:val="00B56DB6"/>
    <w:rsid w:val="00B63B67"/>
    <w:rsid w:val="00B63C04"/>
    <w:rsid w:val="00B722A9"/>
    <w:rsid w:val="00B72411"/>
    <w:rsid w:val="00B81928"/>
    <w:rsid w:val="00B83366"/>
    <w:rsid w:val="00BA0A77"/>
    <w:rsid w:val="00BB0FE7"/>
    <w:rsid w:val="00BB2D91"/>
    <w:rsid w:val="00BB6554"/>
    <w:rsid w:val="00BB7C86"/>
    <w:rsid w:val="00BC6F49"/>
    <w:rsid w:val="00BC70BD"/>
    <w:rsid w:val="00BD4967"/>
    <w:rsid w:val="00BE7A22"/>
    <w:rsid w:val="00BF000F"/>
    <w:rsid w:val="00BF713C"/>
    <w:rsid w:val="00C12AF2"/>
    <w:rsid w:val="00C143F3"/>
    <w:rsid w:val="00C1529F"/>
    <w:rsid w:val="00C23953"/>
    <w:rsid w:val="00C24AC5"/>
    <w:rsid w:val="00C3188C"/>
    <w:rsid w:val="00C4478B"/>
    <w:rsid w:val="00C45570"/>
    <w:rsid w:val="00C52557"/>
    <w:rsid w:val="00C64706"/>
    <w:rsid w:val="00C7293E"/>
    <w:rsid w:val="00C74B1E"/>
    <w:rsid w:val="00C87F9A"/>
    <w:rsid w:val="00C97236"/>
    <w:rsid w:val="00CB6098"/>
    <w:rsid w:val="00CB73D9"/>
    <w:rsid w:val="00CC558B"/>
    <w:rsid w:val="00CC6ECF"/>
    <w:rsid w:val="00CD3F50"/>
    <w:rsid w:val="00CD7BF7"/>
    <w:rsid w:val="00CE140C"/>
    <w:rsid w:val="00CE70E6"/>
    <w:rsid w:val="00CE743E"/>
    <w:rsid w:val="00D06396"/>
    <w:rsid w:val="00D0780D"/>
    <w:rsid w:val="00D113E5"/>
    <w:rsid w:val="00D13C46"/>
    <w:rsid w:val="00D22EC0"/>
    <w:rsid w:val="00D41DED"/>
    <w:rsid w:val="00D44A28"/>
    <w:rsid w:val="00D46DEF"/>
    <w:rsid w:val="00D52C2E"/>
    <w:rsid w:val="00D76DAA"/>
    <w:rsid w:val="00D80168"/>
    <w:rsid w:val="00D90D9B"/>
    <w:rsid w:val="00D91E88"/>
    <w:rsid w:val="00DA0C9D"/>
    <w:rsid w:val="00DA3776"/>
    <w:rsid w:val="00DA3AB9"/>
    <w:rsid w:val="00DE0A91"/>
    <w:rsid w:val="00DF4608"/>
    <w:rsid w:val="00E26A45"/>
    <w:rsid w:val="00E35338"/>
    <w:rsid w:val="00E60191"/>
    <w:rsid w:val="00E65FF6"/>
    <w:rsid w:val="00E71B0D"/>
    <w:rsid w:val="00E77939"/>
    <w:rsid w:val="00E87647"/>
    <w:rsid w:val="00E90DED"/>
    <w:rsid w:val="00E96CC5"/>
    <w:rsid w:val="00EA0643"/>
    <w:rsid w:val="00EA17CF"/>
    <w:rsid w:val="00EA2377"/>
    <w:rsid w:val="00EA56E0"/>
    <w:rsid w:val="00EA57AF"/>
    <w:rsid w:val="00EB08ED"/>
    <w:rsid w:val="00EC7D42"/>
    <w:rsid w:val="00ED2E74"/>
    <w:rsid w:val="00EE3E80"/>
    <w:rsid w:val="00EE753A"/>
    <w:rsid w:val="00EE7C1D"/>
    <w:rsid w:val="00F132CC"/>
    <w:rsid w:val="00F1407E"/>
    <w:rsid w:val="00F24E39"/>
    <w:rsid w:val="00F3147B"/>
    <w:rsid w:val="00F360C9"/>
    <w:rsid w:val="00F4060E"/>
    <w:rsid w:val="00F469D7"/>
    <w:rsid w:val="00F46A07"/>
    <w:rsid w:val="00F549D2"/>
    <w:rsid w:val="00F563BB"/>
    <w:rsid w:val="00F652C1"/>
    <w:rsid w:val="00FB6576"/>
    <w:rsid w:val="00FC0E74"/>
    <w:rsid w:val="00FD199A"/>
    <w:rsid w:val="00FD5E62"/>
    <w:rsid w:val="00FD6126"/>
    <w:rsid w:val="00FE2F27"/>
    <w:rsid w:val="00FF1E1E"/>
    <w:rsid w:val="00FF3E18"/>
    <w:rsid w:val="00FF73B9"/>
    <w:rsid w:val="00FF7E5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E78"/>
    <w:rPr>
      <w:sz w:val="24"/>
      <w:szCs w:val="24"/>
    </w:rPr>
  </w:style>
  <w:style w:type="paragraph" w:styleId="Overskrift1">
    <w:name w:val="heading 1"/>
    <w:basedOn w:val="Normal"/>
    <w:next w:val="Normal"/>
    <w:qFormat/>
    <w:rsid w:val="00D91E88"/>
    <w:pPr>
      <w:keepNext/>
      <w:spacing w:before="240" w:after="240"/>
      <w:outlineLvl w:val="0"/>
    </w:pPr>
    <w:rPr>
      <w:rFonts w:cs="Arial"/>
      <w:b/>
      <w:bCs/>
      <w:kern w:val="32"/>
      <w:szCs w:val="28"/>
    </w:rPr>
  </w:style>
  <w:style w:type="paragraph" w:styleId="Overskrift2">
    <w:name w:val="heading 2"/>
    <w:basedOn w:val="Normal"/>
    <w:next w:val="Normal"/>
    <w:link w:val="Overskrift2Tegn"/>
    <w:qFormat/>
    <w:rsid w:val="0030373B"/>
    <w:pPr>
      <w:keepNext/>
      <w:spacing w:before="240" w:after="120"/>
      <w:outlineLvl w:val="1"/>
    </w:pPr>
    <w:rPr>
      <w:rFonts w:cs="Arial"/>
      <w:b/>
      <w:bCs/>
      <w:iCs/>
      <w:szCs w:val="28"/>
    </w:rPr>
  </w:style>
  <w:style w:type="paragraph" w:styleId="Overskrift3">
    <w:name w:val="heading 3"/>
    <w:basedOn w:val="Normal"/>
    <w:next w:val="Normal"/>
    <w:autoRedefine/>
    <w:qFormat/>
    <w:rsid w:val="00D13C46"/>
    <w:pPr>
      <w:keepNext/>
      <w:spacing w:before="240" w:after="120"/>
      <w:outlineLvl w:val="2"/>
    </w:pPr>
    <w:rPr>
      <w:rFonts w:cs="Arial"/>
      <w:bCs/>
      <w:i/>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rsid w:val="00C24AC5"/>
    <w:pPr>
      <w:tabs>
        <w:tab w:val="center" w:pos="4536"/>
        <w:tab w:val="right" w:pos="9072"/>
      </w:tabs>
    </w:pPr>
    <w:rPr>
      <w:sz w:val="16"/>
    </w:rPr>
  </w:style>
  <w:style w:type="paragraph" w:styleId="Bunntekst">
    <w:name w:val="footer"/>
    <w:basedOn w:val="Normal"/>
    <w:rsid w:val="003927D9"/>
    <w:pPr>
      <w:tabs>
        <w:tab w:val="center" w:pos="4536"/>
        <w:tab w:val="right" w:pos="9072"/>
      </w:tabs>
    </w:pPr>
  </w:style>
  <w:style w:type="table" w:styleId="Tabellrutenett">
    <w:name w:val="Table Grid"/>
    <w:basedOn w:val="Vanligtabell"/>
    <w:rsid w:val="00C152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detall">
    <w:name w:val="page number"/>
    <w:basedOn w:val="Standardskriftforavsnitt"/>
    <w:rsid w:val="00485210"/>
  </w:style>
  <w:style w:type="paragraph" w:customStyle="1" w:styleId="Sakstittel1">
    <w:name w:val="Sakstittel1"/>
    <w:basedOn w:val="Overskrift1"/>
    <w:rsid w:val="00E87647"/>
  </w:style>
  <w:style w:type="paragraph" w:customStyle="1" w:styleId="Sakstittel2">
    <w:name w:val="Sakstittel2"/>
    <w:basedOn w:val="Overskrift2"/>
    <w:rsid w:val="00E87647"/>
  </w:style>
  <w:style w:type="paragraph" w:styleId="NormalWeb">
    <w:name w:val="Normal (Web)"/>
    <w:basedOn w:val="Normal"/>
    <w:rsid w:val="00940BB0"/>
    <w:pPr>
      <w:spacing w:before="100" w:beforeAutospacing="1" w:after="100" w:afterAutospacing="1"/>
    </w:pPr>
    <w:rPr>
      <w:color w:val="000000"/>
    </w:rPr>
  </w:style>
  <w:style w:type="character" w:customStyle="1" w:styleId="Overskrift2Tegn">
    <w:name w:val="Overskrift 2 Tegn"/>
    <w:link w:val="Overskrift2"/>
    <w:rsid w:val="0055033B"/>
    <w:rPr>
      <w:rFonts w:cs="Arial"/>
      <w:b/>
      <w:bCs/>
      <w:iCs/>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E78"/>
    <w:rPr>
      <w:sz w:val="24"/>
      <w:szCs w:val="24"/>
    </w:rPr>
  </w:style>
  <w:style w:type="paragraph" w:styleId="Overskrift1">
    <w:name w:val="heading 1"/>
    <w:basedOn w:val="Normal"/>
    <w:next w:val="Normal"/>
    <w:qFormat/>
    <w:rsid w:val="00D91E88"/>
    <w:pPr>
      <w:keepNext/>
      <w:spacing w:before="240" w:after="240"/>
      <w:outlineLvl w:val="0"/>
    </w:pPr>
    <w:rPr>
      <w:rFonts w:cs="Arial"/>
      <w:b/>
      <w:bCs/>
      <w:kern w:val="32"/>
      <w:szCs w:val="28"/>
    </w:rPr>
  </w:style>
  <w:style w:type="paragraph" w:styleId="Overskrift2">
    <w:name w:val="heading 2"/>
    <w:basedOn w:val="Normal"/>
    <w:next w:val="Normal"/>
    <w:link w:val="Overskrift2Tegn"/>
    <w:qFormat/>
    <w:rsid w:val="0030373B"/>
    <w:pPr>
      <w:keepNext/>
      <w:spacing w:before="240" w:after="120"/>
      <w:outlineLvl w:val="1"/>
    </w:pPr>
    <w:rPr>
      <w:rFonts w:cs="Arial"/>
      <w:b/>
      <w:bCs/>
      <w:iCs/>
      <w:szCs w:val="28"/>
    </w:rPr>
  </w:style>
  <w:style w:type="paragraph" w:styleId="Overskrift3">
    <w:name w:val="heading 3"/>
    <w:basedOn w:val="Normal"/>
    <w:next w:val="Normal"/>
    <w:autoRedefine/>
    <w:qFormat/>
    <w:rsid w:val="00D13C46"/>
    <w:pPr>
      <w:keepNext/>
      <w:spacing w:before="240" w:after="120"/>
      <w:outlineLvl w:val="2"/>
    </w:pPr>
    <w:rPr>
      <w:rFonts w:cs="Arial"/>
      <w:bCs/>
      <w:i/>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rsid w:val="00C24AC5"/>
    <w:pPr>
      <w:tabs>
        <w:tab w:val="center" w:pos="4536"/>
        <w:tab w:val="right" w:pos="9072"/>
      </w:tabs>
    </w:pPr>
    <w:rPr>
      <w:sz w:val="16"/>
    </w:rPr>
  </w:style>
  <w:style w:type="paragraph" w:styleId="Bunntekst">
    <w:name w:val="footer"/>
    <w:basedOn w:val="Normal"/>
    <w:rsid w:val="003927D9"/>
    <w:pPr>
      <w:tabs>
        <w:tab w:val="center" w:pos="4536"/>
        <w:tab w:val="right" w:pos="9072"/>
      </w:tabs>
    </w:pPr>
  </w:style>
  <w:style w:type="table" w:styleId="Tabellrutenett">
    <w:name w:val="Table Grid"/>
    <w:basedOn w:val="Vanligtabell"/>
    <w:rsid w:val="00C152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detall">
    <w:name w:val="page number"/>
    <w:basedOn w:val="Standardskriftforavsnitt"/>
    <w:rsid w:val="00485210"/>
  </w:style>
  <w:style w:type="paragraph" w:customStyle="1" w:styleId="Sakstittel1">
    <w:name w:val="Sakstittel1"/>
    <w:basedOn w:val="Overskrift1"/>
    <w:rsid w:val="00E87647"/>
  </w:style>
  <w:style w:type="paragraph" w:customStyle="1" w:styleId="Sakstittel2">
    <w:name w:val="Sakstittel2"/>
    <w:basedOn w:val="Overskrift2"/>
    <w:rsid w:val="00E87647"/>
  </w:style>
  <w:style w:type="paragraph" w:styleId="NormalWeb">
    <w:name w:val="Normal (Web)"/>
    <w:basedOn w:val="Normal"/>
    <w:rsid w:val="00940BB0"/>
    <w:pPr>
      <w:spacing w:before="100" w:beforeAutospacing="1" w:after="100" w:afterAutospacing="1"/>
    </w:pPr>
    <w:rPr>
      <w:color w:val="000000"/>
    </w:rPr>
  </w:style>
  <w:style w:type="character" w:customStyle="1" w:styleId="Overskrift2Tegn">
    <w:name w:val="Overskrift 2 Tegn"/>
    <w:link w:val="Overskrift2"/>
    <w:rsid w:val="0055033B"/>
    <w:rPr>
      <w:rFonts w:cs="Arial"/>
      <w:b/>
      <w:bCs/>
      <w:iC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016327">
      <w:bodyDiv w:val="1"/>
      <w:marLeft w:val="0"/>
      <w:marRight w:val="0"/>
      <w:marTop w:val="0"/>
      <w:marBottom w:val="0"/>
      <w:divBdr>
        <w:top w:val="none" w:sz="0" w:space="0" w:color="auto"/>
        <w:left w:val="none" w:sz="0" w:space="0" w:color="auto"/>
        <w:bottom w:val="none" w:sz="0" w:space="0" w:color="auto"/>
        <w:right w:val="none" w:sz="0" w:space="0" w:color="auto"/>
      </w:divBdr>
    </w:div>
    <w:div w:id="1415011728">
      <w:bodyDiv w:val="1"/>
      <w:marLeft w:val="0"/>
      <w:marRight w:val="0"/>
      <w:marTop w:val="0"/>
      <w:marBottom w:val="0"/>
      <w:divBdr>
        <w:top w:val="none" w:sz="0" w:space="0" w:color="auto"/>
        <w:left w:val="none" w:sz="0" w:space="0" w:color="auto"/>
        <w:bottom w:val="none" w:sz="0" w:space="0" w:color="auto"/>
        <w:right w:val="none" w:sz="0" w:space="0" w:color="auto"/>
      </w:divBdr>
    </w:div>
    <w:div w:id="1425878738">
      <w:bodyDiv w:val="1"/>
      <w:marLeft w:val="0"/>
      <w:marRight w:val="0"/>
      <w:marTop w:val="0"/>
      <w:marBottom w:val="0"/>
      <w:divBdr>
        <w:top w:val="none" w:sz="0" w:space="0" w:color="auto"/>
        <w:left w:val="none" w:sz="0" w:space="0" w:color="auto"/>
        <w:bottom w:val="none" w:sz="0" w:space="0" w:color="auto"/>
        <w:right w:val="none" w:sz="0" w:space="0" w:color="auto"/>
      </w:divBdr>
    </w:div>
    <w:div w:id="1927836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1342</Words>
  <Characters>7117</Characters>
  <Application>Microsoft Office Word</Application>
  <DocSecurity>0</DocSecurity>
  <Lines>59</Lines>
  <Paragraphs>16</Paragraphs>
  <ScaleCrop>false</ScaleCrop>
  <HeadingPairs>
    <vt:vector size="2" baseType="variant">
      <vt:variant>
        <vt:lpstr>Tittel</vt:lpstr>
      </vt:variant>
      <vt:variant>
        <vt:i4>1</vt:i4>
      </vt:variant>
    </vt:vector>
  </HeadingPairs>
  <TitlesOfParts>
    <vt:vector size="1" baseType="lpstr">
      <vt:lpstr>Ergo Group</vt:lpstr>
    </vt:vector>
  </TitlesOfParts>
  <Company>Gecko AS</Company>
  <LinksUpToDate>false</LinksUpToDate>
  <CharactersWithSpaces>8443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Ergo Group</dc:title>
  <dc:creator>Solem Siri</dc:creator>
  <cp:lastModifiedBy>Monica Broen</cp:lastModifiedBy>
  <cp:revision>2</cp:revision>
  <cp:lastPrinted>2018-01-19T14:44:00Z</cp:lastPrinted>
  <dcterms:created xsi:type="dcterms:W3CDTF">2018-03-01T13:59:00Z</dcterms:created>
  <dcterms:modified xsi:type="dcterms:W3CDTF">2018-03-01T13:59:00Z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vt:i4>3</vt:i4>
  </property>
  <property fmtid="{D5CDD505-2E9C-101B-9397-08002B2CF9AE}" pid="3" name="JPID">
    <vt:i4>1051</vt:i4>
  </property>
  <property fmtid="{D5CDD505-2E9C-101B-9397-08002B2CF9AE}" pid="4" name="VeVersjon">
    <vt:i4>1</vt:i4>
  </property>
  <property fmtid="{D5CDD505-2E9C-101B-9397-08002B2CF9AE}" pid="5" name="VeVariant">
    <vt:lpwstr>P</vt:lpwstr>
  </property>
  <property fmtid="{D5CDD505-2E9C-101B-9397-08002B2CF9AE}" pid="6" name="MergeDataFile">
    <vt:lpwstr>\\sr-fil01\HjemmeDir$\sir\ephorte\286639_DOCX.XML</vt:lpwstr>
  </property>
  <property fmtid="{D5CDD505-2E9C-101B-9397-08002B2CF9AE}" pid="7" name="CheckInType">
    <vt:lpwstr>FromApplication</vt:lpwstr>
  </property>
  <property fmtid="{D5CDD505-2E9C-101B-9397-08002B2CF9AE}" pid="8" name="CheckInDocForm">
    <vt:lpwstr>https://ephorte.mgk.no/ephorte/shared/aspx/Default/CheckInDocForm.aspx</vt:lpwstr>
  </property>
  <property fmtid="{D5CDD505-2E9C-101B-9397-08002B2CF9AE}" pid="9" name="DokType">
    <vt:lpwstr>S</vt:lpwstr>
  </property>
  <property fmtid="{D5CDD505-2E9C-101B-9397-08002B2CF9AE}" pid="10" name="DokID">
    <vt:i4>253118</vt:i4>
  </property>
  <property fmtid="{D5CDD505-2E9C-101B-9397-08002B2CF9AE}" pid="11" name="Versjon">
    <vt:i4>1</vt:i4>
  </property>
  <property fmtid="{D5CDD505-2E9C-101B-9397-08002B2CF9AE}" pid="12" name="Variant">
    <vt:lpwstr>P</vt:lpwstr>
  </property>
  <property fmtid="{D5CDD505-2E9C-101B-9397-08002B2CF9AE}" pid="13" name="OpenMode">
    <vt:lpwstr>MergeDoc</vt:lpwstr>
  </property>
  <property fmtid="{D5CDD505-2E9C-101B-9397-08002B2CF9AE}" pid="14" name="CurrentUrl">
    <vt:lpwstr>https%3a%2f%2fephorte.mgk.no%2fephorte%2fshared%2faspx%2fDefault%2fdetails.aspx%3ff%3dViewJP%26JP_ID%3d158129%26LoadDocHandling%3dtrue%26SubElGroup%3d55</vt:lpwstr>
  </property>
  <property fmtid="{D5CDD505-2E9C-101B-9397-08002B2CF9AE}" pid="15" name="WindowName">
    <vt:lpwstr>TabWindow1</vt:lpwstr>
  </property>
  <property fmtid="{D5CDD505-2E9C-101B-9397-08002B2CF9AE}" pid="16" name="FileName">
    <vt:lpwstr>%5c%5csr-fil01%5cHjemmeDir%24%5csir%5cephorte%5c286639.DOCX</vt:lpwstr>
  </property>
  <property fmtid="{D5CDD505-2E9C-101B-9397-08002B2CF9AE}" pid="17" name="LinkId">
    <vt:i4>158129</vt:i4>
  </property>
  <property fmtid="{D5CDD505-2E9C-101B-9397-08002B2CF9AE}" pid="18" name="SaksFremStilling">
    <vt:lpwstr>\\sr-fil01\HjemmeDir$\sir\ephorte\SF_286639_DOCX.XML</vt:lpwstr>
  </property>
</Properties>
</file>